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F1D" w:rsidRPr="00F42F1D" w:rsidRDefault="00F42F1D" w:rsidP="00F42F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42F1D">
        <w:rPr>
          <w:rFonts w:ascii="Times New Roman" w:eastAsia="Times New Roman" w:hAnsi="Times New Roman" w:cs="Times New Roman"/>
          <w:sz w:val="28"/>
          <w:szCs w:val="28"/>
          <w:lang w:eastAsia="ru-RU"/>
        </w:rPr>
        <w:t>МИНОБРНАУКИ РОССИИ</w:t>
      </w:r>
    </w:p>
    <w:p w:rsidR="00F42F1D" w:rsidRPr="00F42F1D" w:rsidRDefault="00F42F1D" w:rsidP="00F42F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42F1D">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F42F1D" w:rsidRPr="00F42F1D" w:rsidRDefault="00F42F1D" w:rsidP="00F42F1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42F1D">
        <w:rPr>
          <w:rFonts w:ascii="Times New Roman" w:eastAsia="Times New Roman" w:hAnsi="Times New Roman" w:cs="Times New Roman"/>
          <w:b/>
          <w:sz w:val="28"/>
          <w:szCs w:val="28"/>
          <w:lang w:eastAsia="ru-RU"/>
        </w:rPr>
        <w:t>«Гжельский государственный университет»</w:t>
      </w:r>
    </w:p>
    <w:p w:rsidR="00F42F1D" w:rsidRPr="00F42F1D" w:rsidRDefault="00F42F1D" w:rsidP="00F42F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42F1D">
        <w:rPr>
          <w:rFonts w:ascii="Times New Roman" w:eastAsia="Times New Roman" w:hAnsi="Times New Roman" w:cs="Times New Roman"/>
          <w:sz w:val="28"/>
          <w:szCs w:val="28"/>
          <w:lang w:eastAsia="ru-RU"/>
        </w:rPr>
        <w:t>(ГГУ)</w:t>
      </w:r>
    </w:p>
    <w:p w:rsidR="00F42F1D" w:rsidRPr="00F42F1D" w:rsidRDefault="00F42F1D" w:rsidP="00F42F1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42F1D" w:rsidRPr="00F42F1D" w:rsidRDefault="00F42F1D" w:rsidP="00F42F1D">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F42F1D" w:rsidRPr="00F42F1D" w:rsidRDefault="00F42F1D" w:rsidP="00F42F1D">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897257" w:rsidRPr="00897257" w:rsidRDefault="00897257" w:rsidP="00897257">
      <w:pPr>
        <w:pStyle w:val="Style15"/>
        <w:tabs>
          <w:tab w:val="left" w:leader="underscore" w:pos="9760"/>
        </w:tabs>
        <w:spacing w:line="360" w:lineRule="auto"/>
        <w:jc w:val="center"/>
        <w:rPr>
          <w:rStyle w:val="FontStyle53"/>
          <w:b w:val="0"/>
          <w:i/>
          <w:sz w:val="28"/>
          <w:szCs w:val="28"/>
        </w:rPr>
      </w:pPr>
      <w:r w:rsidRPr="00897257">
        <w:rPr>
          <w:rStyle w:val="FontStyle53"/>
          <w:b w:val="0"/>
          <w:i/>
          <w:sz w:val="28"/>
          <w:szCs w:val="28"/>
        </w:rPr>
        <w:t>Кафедра теории и организации управления</w:t>
      </w:r>
    </w:p>
    <w:p w:rsidR="00F42F1D" w:rsidRPr="00F42F1D" w:rsidRDefault="00F42F1D" w:rsidP="00F42F1D">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r w:rsidRPr="00F42F1D">
        <w:rPr>
          <w:rFonts w:ascii="Times New Roman" w:eastAsia="Times New Roman" w:hAnsi="Times New Roman" w:cs="Times New Roman"/>
          <w:noProof/>
          <w:sz w:val="28"/>
          <w:szCs w:val="28"/>
          <w:lang w:eastAsia="ru-RU"/>
        </w:rPr>
        <w:tab/>
      </w:r>
    </w:p>
    <w:p w:rsidR="00F42F1D" w:rsidRDefault="00F42F1D" w:rsidP="00F42F1D">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897257" w:rsidRDefault="00897257" w:rsidP="00F42F1D">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897257" w:rsidRPr="00F42F1D" w:rsidRDefault="00897257" w:rsidP="00F42F1D">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F42F1D" w:rsidRPr="00F42F1D" w:rsidRDefault="00F42F1D" w:rsidP="00F42F1D">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F42F1D" w:rsidRPr="00F42F1D" w:rsidRDefault="00F42F1D" w:rsidP="00F42F1D">
      <w:pPr>
        <w:autoSpaceDE w:val="0"/>
        <w:autoSpaceDN w:val="0"/>
        <w:adjustRightInd w:val="0"/>
        <w:spacing w:after="0" w:line="240" w:lineRule="auto"/>
        <w:jc w:val="center"/>
        <w:rPr>
          <w:rFonts w:ascii="Times New Roman" w:eastAsia="Times New Roman" w:hAnsi="Times New Roman" w:cs="Times New Roman"/>
          <w:bCs/>
          <w:sz w:val="36"/>
          <w:szCs w:val="36"/>
          <w:u w:val="single"/>
          <w:lang w:eastAsia="ru-RU"/>
        </w:rPr>
      </w:pPr>
      <w:r w:rsidRPr="00F42F1D">
        <w:rPr>
          <w:rFonts w:ascii="Times New Roman" w:eastAsia="Times New Roman" w:hAnsi="Times New Roman" w:cs="Times New Roman"/>
          <w:bCs/>
          <w:sz w:val="36"/>
          <w:szCs w:val="36"/>
          <w:u w:val="single"/>
          <w:lang w:eastAsia="ru-RU"/>
        </w:rPr>
        <w:t>Рабочая программа дисциплины</w:t>
      </w:r>
    </w:p>
    <w:p w:rsidR="00F42F1D" w:rsidRPr="00F42F1D" w:rsidRDefault="00F42F1D" w:rsidP="00F42F1D">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42F1D" w:rsidRPr="00F42F1D" w:rsidRDefault="00F42F1D" w:rsidP="00F42F1D">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Маркетинг территорий</w:t>
      </w:r>
    </w:p>
    <w:p w:rsidR="00F42F1D" w:rsidRPr="00F42F1D" w:rsidRDefault="00F42F1D" w:rsidP="00F42F1D">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42F1D" w:rsidRPr="00F42F1D" w:rsidRDefault="00F42F1D" w:rsidP="00F42F1D">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F42F1D" w:rsidRPr="00F42F1D" w:rsidRDefault="00F42F1D" w:rsidP="00F42F1D">
      <w:pPr>
        <w:widowControl w:val="0"/>
        <w:tabs>
          <w:tab w:val="left" w:leader="underscore" w:pos="985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p>
    <w:p w:rsidR="00F42F1D" w:rsidRPr="00F42F1D" w:rsidRDefault="00F42F1D" w:rsidP="00F42F1D">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F42F1D" w:rsidRPr="00F42F1D" w:rsidTr="00B669E3">
        <w:trPr>
          <w:trHeight w:val="409"/>
        </w:trPr>
        <w:tc>
          <w:tcPr>
            <w:tcW w:w="3658" w:type="dxa"/>
            <w:hideMark/>
          </w:tcPr>
          <w:p w:rsidR="00F42F1D" w:rsidRPr="00F42F1D" w:rsidRDefault="00F42F1D" w:rsidP="00F42F1D">
            <w:pPr>
              <w:widowControl w:val="0"/>
              <w:tabs>
                <w:tab w:val="left" w:leader="underscore" w:pos="9524"/>
              </w:tabs>
              <w:autoSpaceDE w:val="0"/>
              <w:autoSpaceDN w:val="0"/>
              <w:adjustRightInd w:val="0"/>
              <w:rPr>
                <w:b/>
                <w:bCs/>
                <w:sz w:val="28"/>
                <w:szCs w:val="28"/>
              </w:rPr>
            </w:pPr>
            <w:r w:rsidRPr="00F42F1D">
              <w:rPr>
                <w:bCs/>
                <w:i/>
                <w:sz w:val="28"/>
                <w:szCs w:val="28"/>
              </w:rPr>
              <w:t>Направление подготовки</w:t>
            </w:r>
          </w:p>
        </w:tc>
        <w:tc>
          <w:tcPr>
            <w:tcW w:w="5771" w:type="dxa"/>
            <w:tcBorders>
              <w:bottom w:val="single" w:sz="4" w:space="0" w:color="auto"/>
            </w:tcBorders>
            <w:hideMark/>
          </w:tcPr>
          <w:p w:rsidR="00F42F1D" w:rsidRPr="00F42F1D" w:rsidRDefault="00F42F1D" w:rsidP="00F42F1D">
            <w:pPr>
              <w:widowControl w:val="0"/>
              <w:autoSpaceDE w:val="0"/>
              <w:autoSpaceDN w:val="0"/>
              <w:adjustRightInd w:val="0"/>
              <w:rPr>
                <w:bCs/>
                <w:sz w:val="28"/>
                <w:szCs w:val="28"/>
              </w:rPr>
            </w:pPr>
            <w:r w:rsidRPr="00F42F1D">
              <w:rPr>
                <w:sz w:val="28"/>
                <w:szCs w:val="28"/>
              </w:rPr>
              <w:t>Государственное и муниципальное управление</w:t>
            </w:r>
          </w:p>
        </w:tc>
      </w:tr>
      <w:tr w:rsidR="00F42F1D" w:rsidRPr="00F42F1D" w:rsidTr="00B669E3">
        <w:tc>
          <w:tcPr>
            <w:tcW w:w="3658" w:type="dxa"/>
            <w:hideMark/>
          </w:tcPr>
          <w:p w:rsidR="00F42F1D" w:rsidRPr="00E60AE4" w:rsidRDefault="00F42F1D" w:rsidP="00F42F1D">
            <w:pPr>
              <w:widowControl w:val="0"/>
              <w:autoSpaceDE w:val="0"/>
              <w:autoSpaceDN w:val="0"/>
              <w:adjustRightInd w:val="0"/>
              <w:rPr>
                <w:i/>
                <w:sz w:val="28"/>
                <w:szCs w:val="28"/>
              </w:rPr>
            </w:pPr>
            <w:r w:rsidRPr="00E60AE4">
              <w:rPr>
                <w:i/>
                <w:sz w:val="28"/>
                <w:szCs w:val="28"/>
              </w:rPr>
              <w:t xml:space="preserve">Код  </w:t>
            </w:r>
          </w:p>
        </w:tc>
        <w:tc>
          <w:tcPr>
            <w:tcW w:w="5771" w:type="dxa"/>
            <w:tcBorders>
              <w:top w:val="single" w:sz="4" w:space="0" w:color="auto"/>
              <w:bottom w:val="single" w:sz="4" w:space="0" w:color="auto"/>
            </w:tcBorders>
            <w:hideMark/>
          </w:tcPr>
          <w:p w:rsidR="00F42F1D" w:rsidRPr="00F42F1D" w:rsidRDefault="00F42F1D" w:rsidP="00F42F1D">
            <w:pPr>
              <w:widowControl w:val="0"/>
              <w:autoSpaceDE w:val="0"/>
              <w:autoSpaceDN w:val="0"/>
              <w:adjustRightInd w:val="0"/>
              <w:rPr>
                <w:sz w:val="28"/>
                <w:szCs w:val="28"/>
              </w:rPr>
            </w:pPr>
            <w:r w:rsidRPr="00F42F1D">
              <w:rPr>
                <w:sz w:val="28"/>
                <w:szCs w:val="28"/>
              </w:rPr>
              <w:t>38.03.04</w:t>
            </w:r>
          </w:p>
        </w:tc>
      </w:tr>
      <w:tr w:rsidR="00F42F1D" w:rsidRPr="00F42F1D" w:rsidTr="00B669E3">
        <w:trPr>
          <w:trHeight w:val="367"/>
        </w:trPr>
        <w:tc>
          <w:tcPr>
            <w:tcW w:w="3658" w:type="dxa"/>
            <w:hideMark/>
          </w:tcPr>
          <w:p w:rsidR="00F42F1D" w:rsidRPr="00F42F1D" w:rsidRDefault="00F42F1D" w:rsidP="00F42F1D">
            <w:pPr>
              <w:widowControl w:val="0"/>
              <w:tabs>
                <w:tab w:val="left" w:pos="680"/>
                <w:tab w:val="left" w:pos="851"/>
              </w:tabs>
              <w:autoSpaceDE w:val="0"/>
              <w:autoSpaceDN w:val="0"/>
              <w:adjustRightInd w:val="0"/>
              <w:rPr>
                <w:i/>
                <w:sz w:val="28"/>
                <w:szCs w:val="28"/>
              </w:rPr>
            </w:pPr>
            <w:r w:rsidRPr="00F42F1D">
              <w:rPr>
                <w:i/>
                <w:sz w:val="28"/>
                <w:szCs w:val="28"/>
              </w:rPr>
              <w:t xml:space="preserve">Профиль подготовки                                           </w:t>
            </w:r>
          </w:p>
        </w:tc>
        <w:tc>
          <w:tcPr>
            <w:tcW w:w="5771" w:type="dxa"/>
            <w:tcBorders>
              <w:top w:val="single" w:sz="4" w:space="0" w:color="auto"/>
              <w:bottom w:val="single" w:sz="4" w:space="0" w:color="auto"/>
            </w:tcBorders>
            <w:hideMark/>
          </w:tcPr>
          <w:p w:rsidR="00F42F1D" w:rsidRPr="00F42F1D" w:rsidRDefault="00F42F1D" w:rsidP="00F42F1D">
            <w:pPr>
              <w:widowControl w:val="0"/>
              <w:tabs>
                <w:tab w:val="left" w:pos="680"/>
                <w:tab w:val="left" w:pos="851"/>
              </w:tabs>
              <w:autoSpaceDE w:val="0"/>
              <w:autoSpaceDN w:val="0"/>
              <w:adjustRightInd w:val="0"/>
              <w:rPr>
                <w:sz w:val="28"/>
                <w:szCs w:val="28"/>
              </w:rPr>
            </w:pPr>
          </w:p>
        </w:tc>
      </w:tr>
      <w:tr w:rsidR="006D71C5" w:rsidRPr="00F42F1D" w:rsidTr="00B669E3">
        <w:trPr>
          <w:trHeight w:val="402"/>
        </w:trPr>
        <w:tc>
          <w:tcPr>
            <w:tcW w:w="3658" w:type="dxa"/>
            <w:hideMark/>
          </w:tcPr>
          <w:p w:rsidR="006D71C5" w:rsidRDefault="006D71C5" w:rsidP="006D71C5">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6D71C5" w:rsidRDefault="006D71C5" w:rsidP="006D71C5">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F42F1D" w:rsidRPr="00F42F1D" w:rsidTr="00B669E3">
        <w:tc>
          <w:tcPr>
            <w:tcW w:w="3658" w:type="dxa"/>
          </w:tcPr>
          <w:p w:rsidR="00F42F1D" w:rsidRPr="00F42F1D" w:rsidRDefault="00F42F1D" w:rsidP="00F42F1D">
            <w:pPr>
              <w:widowControl w:val="0"/>
              <w:tabs>
                <w:tab w:val="left" w:leader="underscore" w:pos="9768"/>
              </w:tabs>
              <w:autoSpaceDE w:val="0"/>
              <w:autoSpaceDN w:val="0"/>
              <w:adjustRightInd w:val="0"/>
              <w:rPr>
                <w:bCs/>
                <w:i/>
                <w:sz w:val="28"/>
                <w:szCs w:val="28"/>
              </w:rPr>
            </w:pPr>
          </w:p>
        </w:tc>
        <w:tc>
          <w:tcPr>
            <w:tcW w:w="5771" w:type="dxa"/>
            <w:tcBorders>
              <w:top w:val="single" w:sz="4" w:space="0" w:color="auto"/>
            </w:tcBorders>
          </w:tcPr>
          <w:p w:rsidR="00F42F1D" w:rsidRPr="00F42F1D" w:rsidRDefault="00F42F1D" w:rsidP="00F42F1D">
            <w:pPr>
              <w:widowControl w:val="0"/>
              <w:tabs>
                <w:tab w:val="left" w:leader="underscore" w:pos="9768"/>
              </w:tabs>
              <w:autoSpaceDE w:val="0"/>
              <w:autoSpaceDN w:val="0"/>
              <w:adjustRightInd w:val="0"/>
              <w:jc w:val="center"/>
              <w:rPr>
                <w:b/>
                <w:bCs/>
                <w:sz w:val="28"/>
                <w:szCs w:val="28"/>
              </w:rPr>
            </w:pPr>
          </w:p>
        </w:tc>
      </w:tr>
      <w:tr w:rsidR="00F42F1D" w:rsidRPr="00F42F1D" w:rsidTr="00B669E3">
        <w:tc>
          <w:tcPr>
            <w:tcW w:w="3658" w:type="dxa"/>
          </w:tcPr>
          <w:p w:rsidR="00F42F1D" w:rsidRPr="00F42F1D" w:rsidRDefault="00F42F1D" w:rsidP="00F42F1D">
            <w:pPr>
              <w:widowControl w:val="0"/>
              <w:tabs>
                <w:tab w:val="left" w:leader="underscore" w:pos="9768"/>
              </w:tabs>
              <w:autoSpaceDE w:val="0"/>
              <w:autoSpaceDN w:val="0"/>
              <w:adjustRightInd w:val="0"/>
              <w:rPr>
                <w:bCs/>
                <w:i/>
                <w:sz w:val="28"/>
                <w:szCs w:val="28"/>
              </w:rPr>
            </w:pPr>
          </w:p>
          <w:p w:rsidR="00F42F1D" w:rsidRPr="00F42F1D" w:rsidRDefault="00F42F1D" w:rsidP="00F42F1D">
            <w:pPr>
              <w:widowControl w:val="0"/>
              <w:tabs>
                <w:tab w:val="left" w:leader="underscore" w:pos="9768"/>
              </w:tabs>
              <w:autoSpaceDE w:val="0"/>
              <w:autoSpaceDN w:val="0"/>
              <w:adjustRightInd w:val="0"/>
              <w:rPr>
                <w:bCs/>
                <w:i/>
                <w:sz w:val="28"/>
                <w:szCs w:val="28"/>
              </w:rPr>
            </w:pPr>
          </w:p>
          <w:p w:rsidR="00F42F1D" w:rsidRPr="00F42F1D" w:rsidRDefault="00F42F1D" w:rsidP="00F42F1D">
            <w:pPr>
              <w:widowControl w:val="0"/>
              <w:tabs>
                <w:tab w:val="left" w:leader="underscore" w:pos="9768"/>
              </w:tabs>
              <w:autoSpaceDE w:val="0"/>
              <w:autoSpaceDN w:val="0"/>
              <w:adjustRightInd w:val="0"/>
              <w:rPr>
                <w:b/>
                <w:bCs/>
                <w:sz w:val="28"/>
                <w:szCs w:val="28"/>
              </w:rPr>
            </w:pPr>
            <w:r w:rsidRPr="00F42F1D">
              <w:rPr>
                <w:bCs/>
                <w:i/>
                <w:sz w:val="28"/>
                <w:szCs w:val="28"/>
              </w:rPr>
              <w:t>Квалификация  выпускника</w:t>
            </w:r>
          </w:p>
        </w:tc>
        <w:tc>
          <w:tcPr>
            <w:tcW w:w="5771" w:type="dxa"/>
            <w:tcBorders>
              <w:bottom w:val="single" w:sz="4" w:space="0" w:color="auto"/>
            </w:tcBorders>
          </w:tcPr>
          <w:p w:rsidR="00F42F1D" w:rsidRPr="00F42F1D" w:rsidRDefault="00F42F1D" w:rsidP="00F42F1D">
            <w:pPr>
              <w:widowControl w:val="0"/>
              <w:tabs>
                <w:tab w:val="left" w:leader="underscore" w:pos="9768"/>
              </w:tabs>
              <w:autoSpaceDE w:val="0"/>
              <w:autoSpaceDN w:val="0"/>
              <w:adjustRightInd w:val="0"/>
              <w:jc w:val="both"/>
              <w:rPr>
                <w:bCs/>
                <w:sz w:val="28"/>
                <w:szCs w:val="28"/>
              </w:rPr>
            </w:pPr>
          </w:p>
          <w:p w:rsidR="00F42F1D" w:rsidRPr="00F42F1D" w:rsidRDefault="00F42F1D" w:rsidP="00F42F1D">
            <w:pPr>
              <w:widowControl w:val="0"/>
              <w:tabs>
                <w:tab w:val="left" w:leader="underscore" w:pos="9768"/>
              </w:tabs>
              <w:autoSpaceDE w:val="0"/>
              <w:autoSpaceDN w:val="0"/>
              <w:adjustRightInd w:val="0"/>
              <w:jc w:val="both"/>
              <w:rPr>
                <w:bCs/>
                <w:sz w:val="28"/>
                <w:szCs w:val="28"/>
              </w:rPr>
            </w:pPr>
          </w:p>
          <w:p w:rsidR="00F42F1D" w:rsidRPr="00F42F1D" w:rsidRDefault="00F42F1D" w:rsidP="00F42F1D">
            <w:pPr>
              <w:widowControl w:val="0"/>
              <w:tabs>
                <w:tab w:val="left" w:leader="underscore" w:pos="9768"/>
              </w:tabs>
              <w:autoSpaceDE w:val="0"/>
              <w:autoSpaceDN w:val="0"/>
              <w:adjustRightInd w:val="0"/>
              <w:jc w:val="both"/>
              <w:rPr>
                <w:bCs/>
                <w:sz w:val="28"/>
                <w:szCs w:val="28"/>
              </w:rPr>
            </w:pPr>
            <w:r w:rsidRPr="00F42F1D">
              <w:rPr>
                <w:bCs/>
                <w:sz w:val="28"/>
                <w:szCs w:val="28"/>
              </w:rPr>
              <w:t>бакалавр</w:t>
            </w:r>
          </w:p>
        </w:tc>
      </w:tr>
    </w:tbl>
    <w:p w:rsidR="00F42F1D" w:rsidRPr="00F42F1D" w:rsidRDefault="00F42F1D" w:rsidP="00F42F1D">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F42F1D" w:rsidRPr="00F42F1D" w:rsidRDefault="00F42F1D" w:rsidP="00F42F1D">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F42F1D" w:rsidRPr="00F42F1D" w:rsidRDefault="00F42F1D" w:rsidP="00F42F1D">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F42F1D" w:rsidRPr="00F42F1D" w:rsidRDefault="00F42F1D" w:rsidP="00F42F1D">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F42F1D" w:rsidRPr="00F42F1D" w:rsidRDefault="00F42F1D" w:rsidP="00F42F1D">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F42F1D" w:rsidRPr="00F42F1D" w:rsidRDefault="00F42F1D" w:rsidP="00F42F1D">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42F1D">
        <w:rPr>
          <w:rFonts w:ascii="Times New Roman" w:eastAsia="Times New Roman" w:hAnsi="Times New Roman" w:cs="Times New Roman"/>
          <w:bCs/>
          <w:sz w:val="28"/>
          <w:szCs w:val="28"/>
          <w:lang w:eastAsia="ru-RU"/>
        </w:rPr>
        <w:t>Пос. Электроизолятор</w:t>
      </w:r>
    </w:p>
    <w:p w:rsidR="00F42F1D" w:rsidRDefault="00F42F1D" w:rsidP="00F42F1D">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bookmarkStart w:id="0" w:name="_GoBack"/>
      <w:bookmarkEnd w:id="0"/>
    </w:p>
    <w:p w:rsidR="00E60AE4" w:rsidRDefault="00E60AE4" w:rsidP="00F42F1D">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E60AE4" w:rsidRPr="00F42F1D" w:rsidRDefault="00E60AE4" w:rsidP="00F42F1D">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F42F1D" w:rsidRPr="00F42F1D" w:rsidRDefault="00F42F1D" w:rsidP="00F42F1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42F1D" w:rsidRPr="00F42F1D" w:rsidRDefault="00F42F1D" w:rsidP="00F42F1D">
      <w:pPr>
        <w:widowControl w:val="0"/>
        <w:tabs>
          <w:tab w:val="left" w:leader="underscore" w:pos="98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Рабочая программа дисциплины «</w:t>
      </w:r>
      <w:r>
        <w:rPr>
          <w:rFonts w:ascii="Times New Roman" w:eastAsia="Times New Roman" w:hAnsi="Times New Roman" w:cs="Times New Roman"/>
          <w:sz w:val="24"/>
          <w:szCs w:val="24"/>
          <w:lang w:eastAsia="ru-RU"/>
        </w:rPr>
        <w:t>Маркетинг территорий</w:t>
      </w:r>
      <w:r w:rsidRPr="00F42F1D">
        <w:rPr>
          <w:rFonts w:ascii="Times New Roman" w:eastAsia="Times New Roman" w:hAnsi="Times New Roman" w:cs="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w:t>
      </w:r>
      <w:r w:rsidRPr="00F42F1D">
        <w:rPr>
          <w:rFonts w:ascii="Times New Roman" w:eastAsia="Times New Roman" w:hAnsi="Times New Roman" w:cs="Times New Roman"/>
          <w:color w:val="000000"/>
          <w:sz w:val="24"/>
          <w:szCs w:val="24"/>
          <w:lang w:eastAsia="ru-RU"/>
        </w:rPr>
        <w:t>Государственное и муниципальное управление</w:t>
      </w:r>
      <w:r w:rsidRPr="00F42F1D">
        <w:rPr>
          <w:rFonts w:ascii="Times New Roman" w:eastAsia="Times New Roman" w:hAnsi="Times New Roman" w:cs="Times New Roman"/>
          <w:sz w:val="24"/>
          <w:szCs w:val="24"/>
          <w:lang w:eastAsia="ru-RU"/>
        </w:rPr>
        <w:t>».</w:t>
      </w:r>
    </w:p>
    <w:p w:rsidR="00F42F1D" w:rsidRPr="00F42F1D" w:rsidRDefault="00F42F1D" w:rsidP="00F42F1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Дисциплина относится к вариативной части учебного плана. </w:t>
      </w:r>
    </w:p>
    <w:p w:rsidR="00337A12" w:rsidRPr="00337A12" w:rsidRDefault="00337A12" w:rsidP="00337A12">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337A12">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37A12">
        <w:rPr>
          <w:rFonts w:ascii="Times New Roman" w:eastAsia="Times New Roman" w:hAnsi="Times New Roman" w:cs="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37A12" w:rsidRPr="00337A12" w:rsidRDefault="00337A12" w:rsidP="002F0A19">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337A12">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42F1D" w:rsidRDefault="00F42F1D" w:rsidP="00F42F1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C1391" w:rsidRPr="00F42F1D" w:rsidRDefault="003C1391" w:rsidP="00F42F1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42F1D" w:rsidRPr="00F42F1D" w:rsidRDefault="00F42F1D" w:rsidP="00F42F1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E65E5" w:rsidRPr="00F42F1D" w:rsidRDefault="00EE65E5" w:rsidP="007258EB">
      <w:pPr>
        <w:ind w:left="426" w:firstLine="425"/>
        <w:jc w:val="both"/>
        <w:rPr>
          <w:sz w:val="24"/>
          <w:szCs w:val="24"/>
        </w:rPr>
      </w:pPr>
      <w:r w:rsidRPr="00F42F1D">
        <w:rPr>
          <w:sz w:val="24"/>
          <w:szCs w:val="24"/>
        </w:rPr>
        <w:br w:type="page"/>
      </w:r>
    </w:p>
    <w:p w:rsidR="00F42F1D" w:rsidRPr="00F42F1D" w:rsidRDefault="00F42F1D" w:rsidP="00F42F1D">
      <w:pPr>
        <w:widowControl w:val="0"/>
        <w:numPr>
          <w:ilvl w:val="0"/>
          <w:numId w:val="1"/>
        </w:numPr>
        <w:tabs>
          <w:tab w:val="left" w:pos="6131"/>
        </w:tabs>
        <w:autoSpaceDE w:val="0"/>
        <w:autoSpaceDN w:val="0"/>
        <w:adjustRightInd w:val="0"/>
        <w:spacing w:after="0" w:line="240" w:lineRule="auto"/>
        <w:ind w:left="928"/>
        <w:contextualSpacing/>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b/>
          <w:i/>
          <w:sz w:val="24"/>
          <w:szCs w:val="24"/>
          <w:lang w:eastAsia="ru-RU"/>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EE65E5" w:rsidRPr="00F42F1D"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sz w:val="24"/>
          <w:szCs w:val="24"/>
          <w:lang w:eastAsia="ru-RU"/>
        </w:rPr>
      </w:pPr>
    </w:p>
    <w:tbl>
      <w:tblPr>
        <w:tblStyle w:val="a5"/>
        <w:tblW w:w="0" w:type="auto"/>
        <w:tblInd w:w="360" w:type="dxa"/>
        <w:tblLook w:val="04A0" w:firstRow="1" w:lastRow="0" w:firstColumn="1" w:lastColumn="0" w:noHBand="0" w:noVBand="1"/>
      </w:tblPr>
      <w:tblGrid>
        <w:gridCol w:w="2300"/>
        <w:gridCol w:w="2372"/>
        <w:gridCol w:w="4432"/>
      </w:tblGrid>
      <w:tr w:rsidR="00F42F1D" w:rsidRPr="00E60AE4" w:rsidTr="00E60AE4">
        <w:tc>
          <w:tcPr>
            <w:tcW w:w="2300" w:type="dxa"/>
          </w:tcPr>
          <w:p w:rsidR="00F42F1D" w:rsidRPr="00E60AE4" w:rsidRDefault="00F42F1D" w:rsidP="00F42F1D">
            <w:pPr>
              <w:widowControl w:val="0"/>
              <w:autoSpaceDE w:val="0"/>
              <w:autoSpaceDN w:val="0"/>
              <w:adjustRightInd w:val="0"/>
              <w:ind w:left="426"/>
              <w:jc w:val="both"/>
              <w:rPr>
                <w:sz w:val="22"/>
                <w:szCs w:val="22"/>
              </w:rPr>
            </w:pPr>
            <w:r w:rsidRPr="00E60AE4">
              <w:rPr>
                <w:sz w:val="22"/>
                <w:szCs w:val="22"/>
              </w:rPr>
              <w:t>Компетенция</w:t>
            </w:r>
          </w:p>
        </w:tc>
        <w:tc>
          <w:tcPr>
            <w:tcW w:w="2372" w:type="dxa"/>
          </w:tcPr>
          <w:p w:rsidR="00F42F1D" w:rsidRPr="00E60AE4" w:rsidRDefault="00F42F1D" w:rsidP="00F42F1D">
            <w:pPr>
              <w:widowControl w:val="0"/>
              <w:autoSpaceDE w:val="0"/>
              <w:autoSpaceDN w:val="0"/>
              <w:adjustRightInd w:val="0"/>
              <w:ind w:left="34"/>
              <w:jc w:val="both"/>
              <w:rPr>
                <w:sz w:val="22"/>
                <w:szCs w:val="22"/>
              </w:rPr>
            </w:pPr>
            <w:r w:rsidRPr="00E60AE4">
              <w:rPr>
                <w:sz w:val="22"/>
                <w:szCs w:val="22"/>
              </w:rPr>
              <w:t>Вклад дисциплины в формирование компетенции</w:t>
            </w:r>
          </w:p>
        </w:tc>
        <w:tc>
          <w:tcPr>
            <w:tcW w:w="4432" w:type="dxa"/>
          </w:tcPr>
          <w:p w:rsidR="00F42F1D" w:rsidRPr="00E60AE4" w:rsidRDefault="00F42F1D" w:rsidP="00F42F1D">
            <w:pPr>
              <w:widowControl w:val="0"/>
              <w:autoSpaceDE w:val="0"/>
              <w:autoSpaceDN w:val="0"/>
              <w:adjustRightInd w:val="0"/>
              <w:ind w:left="34"/>
              <w:jc w:val="both"/>
              <w:rPr>
                <w:sz w:val="22"/>
                <w:szCs w:val="22"/>
              </w:rPr>
            </w:pPr>
            <w:r w:rsidRPr="00E60AE4">
              <w:rPr>
                <w:sz w:val="22"/>
                <w:szCs w:val="22"/>
              </w:rPr>
              <w:t>Планируемые результаты обучения по дисциплине</w:t>
            </w:r>
          </w:p>
        </w:tc>
      </w:tr>
      <w:tr w:rsidR="00F42F1D" w:rsidRPr="00E60AE4" w:rsidTr="00E60AE4">
        <w:tc>
          <w:tcPr>
            <w:tcW w:w="2300" w:type="dxa"/>
          </w:tcPr>
          <w:p w:rsidR="00F42F1D" w:rsidRPr="00E60AE4" w:rsidRDefault="00F42F1D" w:rsidP="00B669E3">
            <w:pPr>
              <w:jc w:val="both"/>
              <w:rPr>
                <w:sz w:val="22"/>
                <w:szCs w:val="22"/>
              </w:rPr>
            </w:pPr>
            <w:r w:rsidRPr="00E60AE4">
              <w:rPr>
                <w:sz w:val="22"/>
                <w:szCs w:val="22"/>
              </w:rPr>
              <w:t xml:space="preserve">ПК-3 </w:t>
            </w:r>
          </w:p>
          <w:p w:rsidR="00F42F1D" w:rsidRPr="00E60AE4" w:rsidRDefault="00F42F1D" w:rsidP="00B669E3">
            <w:pPr>
              <w:jc w:val="both"/>
              <w:rPr>
                <w:sz w:val="22"/>
                <w:szCs w:val="22"/>
              </w:rPr>
            </w:pPr>
            <w:r w:rsidRPr="00E60AE4">
              <w:rPr>
                <w:sz w:val="22"/>
                <w:szCs w:val="22"/>
              </w:rPr>
              <w:t>умение применять основные экономические методы для управления государственным и муниципальным имуществом, принятия управленческих решений по бюджетированию и структуре государственных (муниципальных) активов</w:t>
            </w:r>
          </w:p>
        </w:tc>
        <w:tc>
          <w:tcPr>
            <w:tcW w:w="2372" w:type="dxa"/>
          </w:tcPr>
          <w:p w:rsidR="00F42F1D" w:rsidRPr="00E60AE4" w:rsidRDefault="00F42F1D" w:rsidP="00F42F1D">
            <w:pPr>
              <w:widowControl w:val="0"/>
              <w:autoSpaceDE w:val="0"/>
              <w:autoSpaceDN w:val="0"/>
              <w:adjustRightInd w:val="0"/>
              <w:spacing w:line="244" w:lineRule="exact"/>
              <w:jc w:val="both"/>
              <w:rPr>
                <w:sz w:val="22"/>
                <w:szCs w:val="22"/>
              </w:rPr>
            </w:pPr>
            <w:r w:rsidRPr="00E60AE4">
              <w:rPr>
                <w:sz w:val="22"/>
                <w:szCs w:val="22"/>
              </w:rPr>
              <w:t>Дисциплина формирует навыки анализа привлекательности территории с учётом всех имеющихся видов ресурсов, формирования конкурентоспособного территориального продукта и его эффективного продвижения на рынок</w:t>
            </w:r>
          </w:p>
        </w:tc>
        <w:tc>
          <w:tcPr>
            <w:tcW w:w="4432" w:type="dxa"/>
          </w:tcPr>
          <w:p w:rsidR="00F42F1D" w:rsidRPr="00E60AE4" w:rsidRDefault="00F42F1D" w:rsidP="00F42F1D">
            <w:pPr>
              <w:widowControl w:val="0"/>
              <w:autoSpaceDE w:val="0"/>
              <w:autoSpaceDN w:val="0"/>
              <w:adjustRightInd w:val="0"/>
              <w:spacing w:line="244" w:lineRule="exact"/>
              <w:ind w:left="42" w:hanging="42"/>
              <w:jc w:val="both"/>
              <w:rPr>
                <w:sz w:val="22"/>
                <w:szCs w:val="22"/>
              </w:rPr>
            </w:pPr>
            <w:r w:rsidRPr="00E60AE4">
              <w:rPr>
                <w:b/>
                <w:sz w:val="22"/>
                <w:szCs w:val="22"/>
              </w:rPr>
              <w:t>Знать:</w:t>
            </w:r>
            <w:r w:rsidRPr="00E60AE4">
              <w:rPr>
                <w:sz w:val="22"/>
                <w:szCs w:val="22"/>
              </w:rPr>
              <w:t xml:space="preserve"> основные категории и концепции маркетинга территорий,</w:t>
            </w:r>
          </w:p>
          <w:p w:rsidR="00F42F1D" w:rsidRPr="00E60AE4" w:rsidRDefault="00F42F1D" w:rsidP="00F42F1D">
            <w:pPr>
              <w:widowControl w:val="0"/>
              <w:autoSpaceDE w:val="0"/>
              <w:autoSpaceDN w:val="0"/>
              <w:adjustRightInd w:val="0"/>
              <w:spacing w:line="244" w:lineRule="exact"/>
              <w:ind w:left="42" w:hanging="42"/>
              <w:jc w:val="both"/>
              <w:rPr>
                <w:sz w:val="22"/>
                <w:szCs w:val="22"/>
              </w:rPr>
            </w:pPr>
            <w:r w:rsidRPr="00E60AE4">
              <w:rPr>
                <w:sz w:val="22"/>
                <w:szCs w:val="22"/>
              </w:rPr>
              <w:t>субъекты, рыночное пространство и объект маркетинга территорий,</w:t>
            </w:r>
          </w:p>
          <w:p w:rsidR="00F42F1D" w:rsidRPr="00E60AE4" w:rsidRDefault="00F42F1D" w:rsidP="00F42F1D">
            <w:pPr>
              <w:widowControl w:val="0"/>
              <w:autoSpaceDE w:val="0"/>
              <w:autoSpaceDN w:val="0"/>
              <w:adjustRightInd w:val="0"/>
              <w:spacing w:line="244" w:lineRule="exact"/>
              <w:ind w:left="42" w:hanging="42"/>
              <w:jc w:val="both"/>
              <w:rPr>
                <w:sz w:val="22"/>
                <w:szCs w:val="22"/>
              </w:rPr>
            </w:pPr>
            <w:r w:rsidRPr="00E60AE4">
              <w:rPr>
                <w:sz w:val="22"/>
                <w:szCs w:val="22"/>
              </w:rPr>
              <w:t>разновидности территориальных ресурсов,</w:t>
            </w:r>
          </w:p>
          <w:p w:rsidR="00F42F1D" w:rsidRPr="00E60AE4" w:rsidRDefault="00F42F1D" w:rsidP="00F42F1D">
            <w:pPr>
              <w:widowControl w:val="0"/>
              <w:autoSpaceDE w:val="0"/>
              <w:autoSpaceDN w:val="0"/>
              <w:adjustRightInd w:val="0"/>
              <w:spacing w:line="244" w:lineRule="exact"/>
              <w:ind w:left="42" w:hanging="42"/>
              <w:jc w:val="both"/>
              <w:rPr>
                <w:sz w:val="22"/>
                <w:szCs w:val="22"/>
              </w:rPr>
            </w:pPr>
            <w:r w:rsidRPr="00E60AE4">
              <w:rPr>
                <w:sz w:val="22"/>
                <w:szCs w:val="22"/>
              </w:rPr>
              <w:t>закономерности роста и убывания населения территории и территориального продукта,</w:t>
            </w:r>
          </w:p>
          <w:p w:rsidR="00F42F1D" w:rsidRPr="00E60AE4" w:rsidRDefault="00B669E3" w:rsidP="00F42F1D">
            <w:pPr>
              <w:widowControl w:val="0"/>
              <w:autoSpaceDE w:val="0"/>
              <w:autoSpaceDN w:val="0"/>
              <w:adjustRightInd w:val="0"/>
              <w:spacing w:line="244" w:lineRule="exact"/>
              <w:ind w:left="42" w:hanging="42"/>
              <w:jc w:val="both"/>
              <w:rPr>
                <w:sz w:val="22"/>
                <w:szCs w:val="22"/>
              </w:rPr>
            </w:pPr>
            <w:r w:rsidRPr="00E60AE4">
              <w:rPr>
                <w:sz w:val="22"/>
                <w:szCs w:val="22"/>
              </w:rPr>
              <w:t>особенности маркетинга страны, региона, города</w:t>
            </w:r>
          </w:p>
          <w:p w:rsidR="00F42F1D" w:rsidRPr="00E60AE4" w:rsidRDefault="00F42F1D" w:rsidP="00F42F1D">
            <w:pPr>
              <w:widowControl w:val="0"/>
              <w:autoSpaceDE w:val="0"/>
              <w:autoSpaceDN w:val="0"/>
              <w:adjustRightInd w:val="0"/>
              <w:spacing w:line="244" w:lineRule="exact"/>
              <w:ind w:left="42" w:hanging="42"/>
              <w:jc w:val="both"/>
              <w:rPr>
                <w:b/>
                <w:sz w:val="22"/>
                <w:szCs w:val="22"/>
              </w:rPr>
            </w:pPr>
            <w:r w:rsidRPr="00E60AE4">
              <w:rPr>
                <w:b/>
                <w:sz w:val="22"/>
                <w:szCs w:val="22"/>
              </w:rPr>
              <w:t>Уметь:</w:t>
            </w:r>
          </w:p>
          <w:p w:rsidR="00B669E3" w:rsidRPr="00E60AE4" w:rsidRDefault="00B669E3" w:rsidP="00F42F1D">
            <w:pPr>
              <w:widowControl w:val="0"/>
              <w:autoSpaceDE w:val="0"/>
              <w:autoSpaceDN w:val="0"/>
              <w:adjustRightInd w:val="0"/>
              <w:spacing w:line="244" w:lineRule="exact"/>
              <w:ind w:left="42" w:hanging="42"/>
              <w:jc w:val="both"/>
              <w:rPr>
                <w:sz w:val="22"/>
                <w:szCs w:val="22"/>
              </w:rPr>
            </w:pPr>
            <w:r w:rsidRPr="00E60AE4">
              <w:rPr>
                <w:sz w:val="22"/>
                <w:szCs w:val="22"/>
              </w:rPr>
              <w:t>анализировать территориальный продукт с позиций маркетинга,</w:t>
            </w:r>
          </w:p>
          <w:p w:rsidR="00B669E3" w:rsidRPr="00E60AE4" w:rsidRDefault="00B669E3" w:rsidP="00F42F1D">
            <w:pPr>
              <w:widowControl w:val="0"/>
              <w:autoSpaceDE w:val="0"/>
              <w:autoSpaceDN w:val="0"/>
              <w:adjustRightInd w:val="0"/>
              <w:spacing w:line="244" w:lineRule="exact"/>
              <w:ind w:left="42" w:hanging="42"/>
              <w:jc w:val="both"/>
              <w:rPr>
                <w:sz w:val="22"/>
                <w:szCs w:val="22"/>
              </w:rPr>
            </w:pPr>
            <w:r w:rsidRPr="00E60AE4">
              <w:rPr>
                <w:sz w:val="22"/>
                <w:szCs w:val="22"/>
              </w:rPr>
              <w:t>производить оценку имиджа территории,</w:t>
            </w:r>
          </w:p>
          <w:p w:rsidR="00B669E3" w:rsidRPr="00E60AE4" w:rsidRDefault="00B669E3" w:rsidP="00F42F1D">
            <w:pPr>
              <w:widowControl w:val="0"/>
              <w:autoSpaceDE w:val="0"/>
              <w:autoSpaceDN w:val="0"/>
              <w:adjustRightInd w:val="0"/>
              <w:spacing w:line="244" w:lineRule="exact"/>
              <w:ind w:left="42" w:hanging="42"/>
              <w:jc w:val="both"/>
              <w:rPr>
                <w:sz w:val="22"/>
                <w:szCs w:val="22"/>
              </w:rPr>
            </w:pPr>
            <w:r w:rsidRPr="00E60AE4">
              <w:rPr>
                <w:sz w:val="22"/>
                <w:szCs w:val="22"/>
              </w:rPr>
              <w:t>разрабатывать календарный план событий по маркетингу территории</w:t>
            </w:r>
          </w:p>
          <w:p w:rsidR="00F42F1D" w:rsidRPr="00E60AE4" w:rsidRDefault="00F42F1D" w:rsidP="00F42F1D">
            <w:pPr>
              <w:widowControl w:val="0"/>
              <w:autoSpaceDE w:val="0"/>
              <w:autoSpaceDN w:val="0"/>
              <w:adjustRightInd w:val="0"/>
              <w:spacing w:line="244" w:lineRule="exact"/>
              <w:ind w:left="42" w:hanging="42"/>
              <w:jc w:val="both"/>
              <w:rPr>
                <w:b/>
                <w:sz w:val="22"/>
                <w:szCs w:val="22"/>
              </w:rPr>
            </w:pPr>
            <w:r w:rsidRPr="00E60AE4">
              <w:rPr>
                <w:b/>
                <w:sz w:val="22"/>
                <w:szCs w:val="22"/>
              </w:rPr>
              <w:t>Владеть:</w:t>
            </w:r>
          </w:p>
          <w:p w:rsidR="00B669E3" w:rsidRPr="00E60AE4" w:rsidRDefault="00B669E3" w:rsidP="00B669E3">
            <w:pPr>
              <w:widowControl w:val="0"/>
              <w:autoSpaceDE w:val="0"/>
              <w:autoSpaceDN w:val="0"/>
              <w:adjustRightInd w:val="0"/>
              <w:spacing w:line="244" w:lineRule="exact"/>
              <w:ind w:left="42" w:hanging="42"/>
              <w:jc w:val="both"/>
              <w:rPr>
                <w:sz w:val="22"/>
                <w:szCs w:val="22"/>
              </w:rPr>
            </w:pPr>
            <w:r w:rsidRPr="00E60AE4">
              <w:rPr>
                <w:sz w:val="22"/>
                <w:szCs w:val="22"/>
              </w:rPr>
              <w:t>Умением управлять имиджем территории, организовывать маркетинговые мероприятия в отношении территории, работать с представителями различных целевых сегментов маркетинга территории</w:t>
            </w:r>
          </w:p>
        </w:tc>
      </w:tr>
    </w:tbl>
    <w:p w:rsidR="00EE65E5" w:rsidRPr="00F42F1D" w:rsidRDefault="00EE65E5" w:rsidP="007258EB">
      <w:pPr>
        <w:widowControl w:val="0"/>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
    <w:p w:rsidR="00EE65E5" w:rsidRDefault="00EE65E5" w:rsidP="00F42F1D">
      <w:pPr>
        <w:pStyle w:val="a6"/>
        <w:widowControl w:val="0"/>
        <w:numPr>
          <w:ilvl w:val="0"/>
          <w:numId w:val="1"/>
        </w:num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D1313F" w:rsidRPr="00F42F1D" w:rsidRDefault="00D1313F" w:rsidP="00D1313F">
      <w:pPr>
        <w:pStyle w:val="a6"/>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p>
    <w:p w:rsidR="00E60AE4" w:rsidRDefault="00F42F1D" w:rsidP="00427B78">
      <w:pPr>
        <w:tabs>
          <w:tab w:val="left" w:pos="1134"/>
        </w:tabs>
        <w:spacing w:after="0" w:line="240" w:lineRule="auto"/>
        <w:ind w:firstLine="709"/>
        <w:jc w:val="both"/>
        <w:rPr>
          <w:rFonts w:ascii="Times New Roman" w:hAnsi="Times New Roman" w:cs="Times New Roman"/>
          <w:sz w:val="24"/>
          <w:szCs w:val="24"/>
        </w:rPr>
      </w:pPr>
      <w:r w:rsidRPr="00F42F1D">
        <w:rPr>
          <w:rFonts w:ascii="Times New Roman" w:hAnsi="Times New Roman" w:cs="Times New Roman"/>
          <w:sz w:val="24"/>
          <w:szCs w:val="24"/>
        </w:rPr>
        <w:t xml:space="preserve">Дисциплина относится к </w:t>
      </w:r>
      <w:r w:rsidRPr="00D1313F">
        <w:rPr>
          <w:rFonts w:ascii="Times New Roman" w:hAnsi="Times New Roman" w:cs="Times New Roman"/>
          <w:sz w:val="24"/>
          <w:szCs w:val="24"/>
        </w:rPr>
        <w:t xml:space="preserve">вариативной </w:t>
      </w:r>
      <w:r w:rsidR="00D1313F" w:rsidRPr="00D1313F">
        <w:rPr>
          <w:rFonts w:ascii="Times New Roman" w:hAnsi="Times New Roman" w:cs="Times New Roman"/>
          <w:color w:val="000000"/>
        </w:rPr>
        <w:t xml:space="preserve">части дисциплин по выбору </w:t>
      </w:r>
      <w:r w:rsidR="00D1313F" w:rsidRPr="00D1313F">
        <w:rPr>
          <w:rFonts w:ascii="Times New Roman" w:hAnsi="Times New Roman" w:cs="Times New Roman"/>
        </w:rPr>
        <w:t>блока 1.</w:t>
      </w:r>
    </w:p>
    <w:p w:rsidR="00EE65E5" w:rsidRPr="00F42F1D" w:rsidRDefault="00EE65E5" w:rsidP="00427B78">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F42F1D">
        <w:rPr>
          <w:rFonts w:ascii="Times New Roman" w:eastAsia="Times New Roman" w:hAnsi="Times New Roman" w:cs="Times New Roman"/>
          <w:sz w:val="24"/>
          <w:szCs w:val="24"/>
          <w:lang w:eastAsia="ru-RU"/>
        </w:rPr>
        <w:t>Изучение дисциплины «</w:t>
      </w:r>
      <w:r w:rsidR="00BD64A7" w:rsidRPr="00F42F1D">
        <w:rPr>
          <w:rFonts w:ascii="Times New Roman" w:eastAsia="Times New Roman" w:hAnsi="Times New Roman" w:cs="Times New Roman"/>
          <w:sz w:val="24"/>
          <w:szCs w:val="24"/>
          <w:lang w:eastAsia="ru-RU"/>
        </w:rPr>
        <w:t xml:space="preserve">Маркетинг территорий» </w:t>
      </w:r>
      <w:r w:rsidRPr="00F42F1D">
        <w:rPr>
          <w:rFonts w:ascii="Times New Roman" w:eastAsia="Times New Roman" w:hAnsi="Times New Roman" w:cs="Times New Roman"/>
          <w:sz w:val="24"/>
          <w:szCs w:val="24"/>
          <w:lang w:eastAsia="ru-RU"/>
        </w:rPr>
        <w:t>опирается на знания, полученные в ходе изучения таких дисциплин как «</w:t>
      </w:r>
      <w:r w:rsidR="00B669E3">
        <w:rPr>
          <w:rFonts w:ascii="Times New Roman" w:eastAsia="Times New Roman" w:hAnsi="Times New Roman" w:cs="Times New Roman"/>
          <w:color w:val="000000"/>
          <w:sz w:val="24"/>
          <w:szCs w:val="24"/>
          <w:lang w:eastAsia="ru-RU"/>
        </w:rPr>
        <w:t>Маркетинг</w:t>
      </w:r>
      <w:r w:rsidR="003D04A5" w:rsidRPr="00F42F1D">
        <w:rPr>
          <w:rFonts w:ascii="Times New Roman" w:eastAsia="Times New Roman" w:hAnsi="Times New Roman" w:cs="Times New Roman"/>
          <w:sz w:val="24"/>
          <w:szCs w:val="24"/>
          <w:lang w:eastAsia="ru-RU"/>
        </w:rPr>
        <w:t xml:space="preserve">», </w:t>
      </w:r>
      <w:r w:rsidR="00BD64A7" w:rsidRPr="00F42F1D">
        <w:rPr>
          <w:rFonts w:ascii="Times New Roman" w:eastAsia="Times New Roman" w:hAnsi="Times New Roman" w:cs="Times New Roman"/>
          <w:sz w:val="24"/>
          <w:szCs w:val="24"/>
          <w:lang w:eastAsia="ru-RU"/>
        </w:rPr>
        <w:t>«</w:t>
      </w:r>
      <w:r w:rsidR="00B669E3">
        <w:rPr>
          <w:rFonts w:ascii="Times New Roman" w:eastAsia="Times New Roman" w:hAnsi="Times New Roman" w:cs="Times New Roman"/>
          <w:color w:val="000000"/>
          <w:sz w:val="24"/>
          <w:szCs w:val="24"/>
          <w:lang w:eastAsia="ru-RU"/>
        </w:rPr>
        <w:t>Основы государственного и муниципального управления</w:t>
      </w:r>
      <w:r w:rsidR="00BD64A7" w:rsidRPr="00F42F1D">
        <w:rPr>
          <w:rFonts w:ascii="Times New Roman" w:eastAsia="Times New Roman" w:hAnsi="Times New Roman" w:cs="Times New Roman"/>
          <w:sz w:val="24"/>
          <w:szCs w:val="24"/>
          <w:lang w:eastAsia="ru-RU"/>
        </w:rPr>
        <w:t>», «</w:t>
      </w:r>
      <w:r w:rsidR="00B669E3">
        <w:rPr>
          <w:rFonts w:ascii="Times New Roman" w:eastAsia="Times New Roman" w:hAnsi="Times New Roman" w:cs="Times New Roman"/>
          <w:color w:val="000000"/>
          <w:sz w:val="24"/>
          <w:szCs w:val="24"/>
          <w:lang w:eastAsia="ru-RU"/>
        </w:rPr>
        <w:t>Государственное регулирование экономики</w:t>
      </w:r>
      <w:r w:rsidR="00BD64A7" w:rsidRPr="00F42F1D">
        <w:rPr>
          <w:rFonts w:ascii="Times New Roman" w:eastAsia="Times New Roman" w:hAnsi="Times New Roman" w:cs="Times New Roman"/>
          <w:sz w:val="24"/>
          <w:szCs w:val="24"/>
          <w:lang w:eastAsia="ru-RU"/>
        </w:rPr>
        <w:t>»</w:t>
      </w:r>
      <w:r w:rsidRPr="00F42F1D">
        <w:rPr>
          <w:rFonts w:ascii="Times New Roman" w:eastAsia="Times New Roman" w:hAnsi="Times New Roman" w:cs="Times New Roman"/>
          <w:sz w:val="24"/>
          <w:szCs w:val="24"/>
          <w:lang w:eastAsia="ru-RU"/>
        </w:rPr>
        <w:t>.</w:t>
      </w:r>
    </w:p>
    <w:p w:rsidR="00C736BE" w:rsidRPr="00C736BE" w:rsidRDefault="00C736BE" w:rsidP="00427B78">
      <w:pPr>
        <w:tabs>
          <w:tab w:val="left" w:pos="1134"/>
        </w:tabs>
        <w:spacing w:after="0" w:line="240" w:lineRule="auto"/>
        <w:ind w:firstLine="709"/>
        <w:jc w:val="both"/>
        <w:rPr>
          <w:rFonts w:ascii="Times New Roman" w:hAnsi="Times New Roman" w:cs="Times New Roman"/>
          <w:sz w:val="24"/>
          <w:szCs w:val="24"/>
        </w:rPr>
      </w:pPr>
      <w:r w:rsidRPr="00C736BE">
        <w:rPr>
          <w:rFonts w:ascii="Times New Roman" w:hAnsi="Times New Roman" w:cs="Times New Roman"/>
          <w:sz w:val="24"/>
          <w:szCs w:val="24"/>
        </w:rPr>
        <w:t>Изучение дисциплины позволит обучающимся  реализовывать профессиональные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w:t>
      </w:r>
    </w:p>
    <w:p w:rsidR="00B669E3" w:rsidRPr="00B669E3" w:rsidRDefault="00EE65E5" w:rsidP="00427B78">
      <w:pPr>
        <w:tabs>
          <w:tab w:val="left" w:pos="1134"/>
        </w:tabs>
        <w:spacing w:after="0" w:line="240" w:lineRule="auto"/>
        <w:ind w:firstLine="709"/>
        <w:jc w:val="both"/>
        <w:rPr>
          <w:rFonts w:ascii="Times New Roman" w:hAnsi="Times New Roman" w:cs="Times New Roman"/>
          <w:sz w:val="24"/>
          <w:szCs w:val="24"/>
        </w:rPr>
      </w:pPr>
      <w:r w:rsidRPr="00F42F1D">
        <w:rPr>
          <w:rFonts w:ascii="Times New Roman" w:eastAsia="Times New Roman" w:hAnsi="Times New Roman" w:cs="Times New Roman"/>
          <w:sz w:val="24"/>
          <w:szCs w:val="24"/>
          <w:lang w:eastAsia="ru-RU"/>
        </w:rPr>
        <w:t>Освоение дисциплины «</w:t>
      </w:r>
      <w:r w:rsidR="00BD64A7" w:rsidRPr="00F42F1D">
        <w:rPr>
          <w:rFonts w:ascii="Times New Roman" w:eastAsia="Times New Roman" w:hAnsi="Times New Roman" w:cs="Times New Roman"/>
          <w:sz w:val="24"/>
          <w:szCs w:val="24"/>
          <w:lang w:eastAsia="ru-RU"/>
        </w:rPr>
        <w:t>Маркетинг территорий</w:t>
      </w:r>
      <w:r w:rsidRPr="00F42F1D">
        <w:rPr>
          <w:rFonts w:ascii="Times New Roman" w:eastAsia="Times New Roman" w:hAnsi="Times New Roman" w:cs="Times New Roman"/>
          <w:sz w:val="24"/>
          <w:szCs w:val="24"/>
          <w:lang w:eastAsia="ru-RU"/>
        </w:rPr>
        <w:t xml:space="preserve">» </w:t>
      </w:r>
      <w:r w:rsidR="00E84D54">
        <w:rPr>
          <w:rFonts w:ascii="Times New Roman" w:eastAsia="Times New Roman" w:hAnsi="Times New Roman" w:cs="Times New Roman"/>
          <w:sz w:val="24"/>
          <w:szCs w:val="24"/>
          <w:lang w:eastAsia="ru-RU"/>
        </w:rPr>
        <w:t xml:space="preserve">происходит </w:t>
      </w:r>
      <w:r w:rsidR="00622196" w:rsidRPr="00F42F1D">
        <w:rPr>
          <w:rFonts w:ascii="Times New Roman" w:eastAsia="Times New Roman" w:hAnsi="Times New Roman" w:cs="Times New Roman"/>
          <w:sz w:val="24"/>
          <w:szCs w:val="24"/>
          <w:lang w:eastAsia="ru-RU"/>
        </w:rPr>
        <w:t xml:space="preserve"> с изучением</w:t>
      </w:r>
      <w:r w:rsidR="002A52AB">
        <w:rPr>
          <w:rFonts w:ascii="Times New Roman" w:eastAsia="Times New Roman" w:hAnsi="Times New Roman" w:cs="Times New Roman"/>
          <w:sz w:val="24"/>
          <w:szCs w:val="24"/>
          <w:lang w:eastAsia="ru-RU"/>
        </w:rPr>
        <w:t xml:space="preserve"> </w:t>
      </w:r>
      <w:r w:rsidR="00BD64A7" w:rsidRPr="00F42F1D">
        <w:rPr>
          <w:rFonts w:ascii="Times New Roman" w:eastAsia="Times New Roman" w:hAnsi="Times New Roman" w:cs="Times New Roman"/>
          <w:sz w:val="24"/>
          <w:szCs w:val="24"/>
          <w:lang w:eastAsia="ru-RU"/>
        </w:rPr>
        <w:t>последующих дисциплин «</w:t>
      </w:r>
      <w:r w:rsidR="00B669E3">
        <w:rPr>
          <w:rFonts w:ascii="Times New Roman" w:eastAsia="Times New Roman" w:hAnsi="Times New Roman" w:cs="Times New Roman"/>
          <w:color w:val="000000"/>
          <w:sz w:val="24"/>
          <w:szCs w:val="24"/>
          <w:lang w:eastAsia="ru-RU"/>
        </w:rPr>
        <w:t>Бизнес-планирование</w:t>
      </w:r>
      <w:r w:rsidR="00BD64A7" w:rsidRPr="00F42F1D">
        <w:rPr>
          <w:rFonts w:ascii="Times New Roman" w:eastAsia="Times New Roman" w:hAnsi="Times New Roman" w:cs="Times New Roman"/>
          <w:sz w:val="24"/>
          <w:szCs w:val="24"/>
          <w:lang w:eastAsia="ru-RU"/>
        </w:rPr>
        <w:t xml:space="preserve">», </w:t>
      </w:r>
      <w:r w:rsidR="00A04D55" w:rsidRPr="00F42F1D">
        <w:rPr>
          <w:rFonts w:ascii="Times New Roman" w:eastAsia="Times New Roman" w:hAnsi="Times New Roman" w:cs="Times New Roman"/>
          <w:sz w:val="24"/>
          <w:szCs w:val="24"/>
          <w:lang w:eastAsia="ru-RU"/>
        </w:rPr>
        <w:t>«</w:t>
      </w:r>
      <w:r w:rsidR="00B669E3">
        <w:rPr>
          <w:rFonts w:ascii="Times New Roman" w:eastAsia="Times New Roman" w:hAnsi="Times New Roman" w:cs="Times New Roman"/>
          <w:sz w:val="24"/>
          <w:szCs w:val="24"/>
          <w:lang w:eastAsia="ru-RU"/>
        </w:rPr>
        <w:t>Основы теории коммуникации</w:t>
      </w:r>
      <w:r w:rsidR="00A04D55" w:rsidRPr="00F42F1D">
        <w:rPr>
          <w:rFonts w:ascii="Times New Roman" w:eastAsia="Times New Roman" w:hAnsi="Times New Roman" w:cs="Times New Roman"/>
          <w:sz w:val="24"/>
          <w:szCs w:val="24"/>
          <w:lang w:eastAsia="ru-RU"/>
        </w:rPr>
        <w:t xml:space="preserve">», </w:t>
      </w:r>
      <w:r w:rsidR="00BD64A7" w:rsidRPr="00F42F1D">
        <w:rPr>
          <w:rFonts w:ascii="Times New Roman" w:eastAsia="Times New Roman" w:hAnsi="Times New Roman" w:cs="Times New Roman"/>
          <w:sz w:val="24"/>
          <w:szCs w:val="24"/>
          <w:lang w:eastAsia="ru-RU"/>
        </w:rPr>
        <w:t>«</w:t>
      </w:r>
      <w:r w:rsidR="00B669E3">
        <w:rPr>
          <w:rFonts w:ascii="Times New Roman" w:eastAsia="Times New Roman" w:hAnsi="Times New Roman" w:cs="Times New Roman"/>
          <w:sz w:val="24"/>
          <w:szCs w:val="24"/>
          <w:lang w:eastAsia="ru-RU"/>
        </w:rPr>
        <w:t>Мотивация и стимулирование трудовой деятельности</w:t>
      </w:r>
      <w:r w:rsidR="00BD64A7" w:rsidRPr="00B669E3">
        <w:rPr>
          <w:rFonts w:ascii="Times New Roman" w:eastAsia="Times New Roman" w:hAnsi="Times New Roman" w:cs="Times New Roman"/>
          <w:sz w:val="24"/>
          <w:szCs w:val="24"/>
          <w:lang w:eastAsia="ru-RU"/>
        </w:rPr>
        <w:t>»</w:t>
      </w:r>
      <w:r w:rsidRPr="00B669E3">
        <w:rPr>
          <w:rFonts w:ascii="Times New Roman" w:eastAsia="Times New Roman" w:hAnsi="Times New Roman" w:cs="Times New Roman"/>
          <w:sz w:val="24"/>
          <w:szCs w:val="24"/>
          <w:lang w:eastAsia="ru-RU"/>
        </w:rPr>
        <w:t>.</w:t>
      </w:r>
      <w:r w:rsidR="00B669E3" w:rsidRPr="00B669E3">
        <w:rPr>
          <w:rFonts w:ascii="Times New Roman" w:hAnsi="Times New Roman" w:cs="Times New Roman"/>
          <w:sz w:val="24"/>
          <w:szCs w:val="24"/>
        </w:rPr>
        <w:t xml:space="preserve"> Изучение дисциплины позволит обучающимся  реализовывать профессиональные компетенции в деятельности  экономических, финансовых, маркетинговых, производственно-экономических и аналитических служб организаций различных отраслей, сфер и форм собственности; финансовых, кредитных и страховых учреждений; органов государственной и муниципальной власти; академических и ведомственных научно-исследовательских организаций; учреждений системы высшего и среднего профессионального образования, среднего общего образования, системы дополнительного образования. </w:t>
      </w:r>
    </w:p>
    <w:p w:rsidR="002A52AB" w:rsidRDefault="00B669E3" w:rsidP="00427B78">
      <w:pPr>
        <w:tabs>
          <w:tab w:val="left" w:pos="1134"/>
        </w:tabs>
        <w:spacing w:after="0" w:line="240" w:lineRule="auto"/>
        <w:ind w:right="1" w:firstLine="709"/>
        <w:jc w:val="both"/>
        <w:rPr>
          <w:rFonts w:ascii="Times New Roman" w:hAnsi="Times New Roman" w:cs="Times New Roman"/>
          <w:sz w:val="24"/>
          <w:szCs w:val="24"/>
        </w:rPr>
      </w:pPr>
      <w:r w:rsidRPr="00B669E3">
        <w:rPr>
          <w:rFonts w:ascii="Times New Roman" w:hAnsi="Times New Roman" w:cs="Times New Roman"/>
          <w:sz w:val="24"/>
          <w:szCs w:val="24"/>
        </w:rPr>
        <w:t>В частности, выпускник, освоивший программу бакалавриата, в соответствии с организационно-управленческой деятельностью, должен быть готов решать следующие профессиональные задачи:</w:t>
      </w:r>
    </w:p>
    <w:p w:rsidR="00B669E3" w:rsidRPr="00B669E3" w:rsidRDefault="00B669E3" w:rsidP="00716B0C">
      <w:pPr>
        <w:spacing w:after="0" w:line="240" w:lineRule="auto"/>
        <w:ind w:right="1" w:firstLine="709"/>
        <w:jc w:val="both"/>
        <w:rPr>
          <w:rFonts w:ascii="Times New Roman" w:hAnsi="Times New Roman" w:cs="Times New Roman"/>
          <w:sz w:val="24"/>
          <w:szCs w:val="24"/>
        </w:rPr>
      </w:pPr>
      <w:r w:rsidRPr="00B669E3">
        <w:rPr>
          <w:rFonts w:ascii="Times New Roman" w:hAnsi="Times New Roman" w:cs="Times New Roman"/>
          <w:sz w:val="24"/>
          <w:szCs w:val="24"/>
        </w:rPr>
        <w:lastRenderedPageBreak/>
        <w:t>-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B669E3" w:rsidRPr="00B669E3" w:rsidRDefault="00B669E3" w:rsidP="00716B0C">
      <w:pPr>
        <w:spacing w:after="0" w:line="240" w:lineRule="auto"/>
        <w:ind w:right="1" w:firstLine="709"/>
        <w:jc w:val="both"/>
        <w:rPr>
          <w:rFonts w:ascii="Times New Roman" w:hAnsi="Times New Roman" w:cs="Times New Roman"/>
          <w:sz w:val="24"/>
          <w:szCs w:val="24"/>
        </w:rPr>
      </w:pPr>
      <w:r w:rsidRPr="00B669E3">
        <w:rPr>
          <w:rFonts w:ascii="Times New Roman" w:hAnsi="Times New Roman" w:cs="Times New Roman"/>
          <w:sz w:val="24"/>
          <w:szCs w:val="24"/>
        </w:rPr>
        <w:t>-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B669E3" w:rsidRPr="00B669E3" w:rsidRDefault="00B669E3" w:rsidP="00716B0C">
      <w:pPr>
        <w:spacing w:after="0" w:line="240" w:lineRule="auto"/>
        <w:ind w:right="1" w:firstLine="709"/>
        <w:jc w:val="both"/>
        <w:rPr>
          <w:rFonts w:ascii="Times New Roman" w:hAnsi="Times New Roman" w:cs="Times New Roman"/>
          <w:sz w:val="24"/>
          <w:szCs w:val="24"/>
        </w:rPr>
      </w:pPr>
      <w:r w:rsidRPr="00B669E3">
        <w:rPr>
          <w:rFonts w:ascii="Times New Roman" w:hAnsi="Times New Roman" w:cs="Times New Roman"/>
          <w:sz w:val="24"/>
          <w:szCs w:val="24"/>
        </w:rPr>
        <w:t>- участие в разработке социально ориентированных мер регулирующего воздействия на общественные отношения и процессы социально-экономического развития;</w:t>
      </w:r>
    </w:p>
    <w:p w:rsidR="00B669E3" w:rsidRPr="00B669E3" w:rsidRDefault="00B669E3" w:rsidP="00716B0C">
      <w:pPr>
        <w:spacing w:after="0" w:line="240" w:lineRule="auto"/>
        <w:ind w:right="1" w:firstLine="709"/>
        <w:jc w:val="both"/>
        <w:rPr>
          <w:rFonts w:ascii="Times New Roman" w:hAnsi="Times New Roman" w:cs="Times New Roman"/>
          <w:sz w:val="24"/>
          <w:szCs w:val="24"/>
        </w:rPr>
      </w:pPr>
      <w:r w:rsidRPr="00B669E3">
        <w:rPr>
          <w:rFonts w:ascii="Times New Roman" w:hAnsi="Times New Roman" w:cs="Times New Roman"/>
          <w:sz w:val="24"/>
          <w:szCs w:val="24"/>
        </w:rPr>
        <w:t>- участие в процессах бюджетного планирования и оценки эффективности бюджетных расходов;</w:t>
      </w:r>
    </w:p>
    <w:p w:rsidR="00B669E3" w:rsidRPr="00B669E3" w:rsidRDefault="00B669E3" w:rsidP="00716B0C">
      <w:pPr>
        <w:spacing w:after="0" w:line="240" w:lineRule="auto"/>
        <w:ind w:right="1" w:firstLine="709"/>
        <w:jc w:val="both"/>
        <w:rPr>
          <w:rFonts w:ascii="Times New Roman" w:hAnsi="Times New Roman" w:cs="Times New Roman"/>
          <w:sz w:val="24"/>
          <w:szCs w:val="24"/>
        </w:rPr>
      </w:pPr>
      <w:r w:rsidRPr="00B669E3">
        <w:rPr>
          <w:rFonts w:ascii="Times New Roman" w:hAnsi="Times New Roman" w:cs="Times New Roman"/>
          <w:sz w:val="24"/>
          <w:szCs w:val="24"/>
        </w:rPr>
        <w:t>- участие в обеспечении рационального использования и контроля ресурсов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 планирование деятельности организаций и подразделений, формирование организационной и управленческой структуры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государственных и муниципальных предприятиях и учреждениях, научных и образовательных организациях, политических партиях, общественно-политических, некоммерческих и коммерческих организациях;</w:t>
      </w:r>
    </w:p>
    <w:p w:rsidR="00B669E3" w:rsidRPr="00B669E3" w:rsidRDefault="00B669E3" w:rsidP="00716B0C">
      <w:pPr>
        <w:spacing w:after="0" w:line="240" w:lineRule="auto"/>
        <w:ind w:right="1" w:firstLine="709"/>
        <w:jc w:val="both"/>
        <w:rPr>
          <w:rFonts w:ascii="Times New Roman" w:hAnsi="Times New Roman" w:cs="Times New Roman"/>
          <w:sz w:val="24"/>
          <w:szCs w:val="24"/>
        </w:rPr>
      </w:pPr>
      <w:r w:rsidRPr="00B669E3">
        <w:rPr>
          <w:rFonts w:ascii="Times New Roman" w:hAnsi="Times New Roman" w:cs="Times New Roman"/>
          <w:sz w:val="24"/>
          <w:szCs w:val="24"/>
        </w:rPr>
        <w:t>-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w:t>
      </w:r>
    </w:p>
    <w:p w:rsidR="00B669E3" w:rsidRPr="00B669E3" w:rsidRDefault="00B669E3" w:rsidP="00716B0C">
      <w:pPr>
        <w:spacing w:after="0" w:line="240" w:lineRule="auto"/>
        <w:ind w:right="1" w:firstLine="709"/>
        <w:jc w:val="both"/>
        <w:rPr>
          <w:rFonts w:ascii="Times New Roman" w:hAnsi="Times New Roman" w:cs="Times New Roman"/>
          <w:sz w:val="24"/>
          <w:szCs w:val="24"/>
        </w:rPr>
      </w:pPr>
      <w:r w:rsidRPr="00B669E3">
        <w:rPr>
          <w:rFonts w:ascii="Times New Roman" w:hAnsi="Times New Roman" w:cs="Times New Roman"/>
          <w:sz w:val="24"/>
          <w:szCs w:val="24"/>
        </w:rPr>
        <w:t>- организация взаимодействия с внешними организациями и гражданами;</w:t>
      </w:r>
    </w:p>
    <w:p w:rsidR="00B669E3" w:rsidRPr="00B669E3" w:rsidRDefault="00B669E3" w:rsidP="00716B0C">
      <w:pPr>
        <w:spacing w:after="0" w:line="240" w:lineRule="auto"/>
        <w:ind w:right="1" w:firstLine="709"/>
        <w:jc w:val="both"/>
        <w:rPr>
          <w:rFonts w:ascii="Times New Roman" w:hAnsi="Times New Roman" w:cs="Times New Roman"/>
          <w:sz w:val="24"/>
          <w:szCs w:val="24"/>
        </w:rPr>
      </w:pPr>
      <w:r w:rsidRPr="00B669E3">
        <w:rPr>
          <w:rFonts w:ascii="Times New Roman" w:hAnsi="Times New Roman" w:cs="Times New Roman"/>
          <w:sz w:val="24"/>
          <w:szCs w:val="24"/>
        </w:rPr>
        <w:t>- содействие развитию механизмов общественного участия в принятии и реализации управленческих решений;</w:t>
      </w:r>
    </w:p>
    <w:p w:rsidR="00B669E3" w:rsidRPr="00B669E3" w:rsidRDefault="00B669E3" w:rsidP="00716B0C">
      <w:pPr>
        <w:spacing w:after="0" w:line="240" w:lineRule="auto"/>
        <w:ind w:right="1" w:firstLine="709"/>
        <w:jc w:val="both"/>
        <w:rPr>
          <w:rFonts w:ascii="Times New Roman" w:hAnsi="Times New Roman" w:cs="Times New Roman"/>
          <w:sz w:val="24"/>
          <w:szCs w:val="24"/>
        </w:rPr>
      </w:pPr>
      <w:r w:rsidRPr="00B669E3">
        <w:rPr>
          <w:rFonts w:ascii="Times New Roman" w:hAnsi="Times New Roman" w:cs="Times New Roman"/>
          <w:sz w:val="24"/>
          <w:szCs w:val="24"/>
        </w:rPr>
        <w:t>- обеспечение исполнения основных функций, административных регламентов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p>
    <w:p w:rsidR="00B669E3" w:rsidRPr="00B669E3" w:rsidRDefault="00B669E3" w:rsidP="00716B0C">
      <w:pPr>
        <w:pStyle w:val="consplusnormal"/>
        <w:shd w:val="clear" w:color="auto" w:fill="FFFFFF"/>
        <w:spacing w:before="0" w:beforeAutospacing="0" w:after="0" w:afterAutospacing="0"/>
        <w:ind w:firstLine="709"/>
        <w:jc w:val="both"/>
        <w:rPr>
          <w:color w:val="000000"/>
        </w:rPr>
      </w:pPr>
      <w:r w:rsidRPr="00B669E3">
        <w:rPr>
          <w:color w:val="000000"/>
        </w:rPr>
        <w:t>В соответствии с коммуникативным видом деятельности:</w:t>
      </w:r>
    </w:p>
    <w:p w:rsidR="00B669E3" w:rsidRPr="00B669E3" w:rsidRDefault="00B669E3" w:rsidP="00B669E3">
      <w:pPr>
        <w:pStyle w:val="consplusnormal"/>
        <w:shd w:val="clear" w:color="auto" w:fill="FFFFFF"/>
        <w:spacing w:before="0" w:beforeAutospacing="0" w:after="0" w:afterAutospacing="0"/>
        <w:ind w:firstLine="709"/>
        <w:jc w:val="both"/>
        <w:rPr>
          <w:color w:val="000000"/>
        </w:rPr>
      </w:pPr>
      <w:r w:rsidRPr="00B669E3">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B669E3" w:rsidRPr="00B669E3" w:rsidRDefault="00B669E3" w:rsidP="00B669E3">
      <w:pPr>
        <w:pStyle w:val="consplusnormal"/>
        <w:shd w:val="clear" w:color="auto" w:fill="FFFFFF"/>
        <w:spacing w:before="0" w:beforeAutospacing="0" w:after="0" w:afterAutospacing="0"/>
        <w:ind w:firstLine="709"/>
        <w:jc w:val="both"/>
        <w:rPr>
          <w:color w:val="000000"/>
        </w:rPr>
      </w:pPr>
      <w:r w:rsidRPr="00B669E3">
        <w:rPr>
          <w:color w:val="000000"/>
        </w:rPr>
        <w:t>участие в разрешении конфликтов в соответствующих органах и организациях;</w:t>
      </w:r>
    </w:p>
    <w:p w:rsidR="00B669E3" w:rsidRPr="00B669E3" w:rsidRDefault="00B669E3" w:rsidP="00B669E3">
      <w:pPr>
        <w:pStyle w:val="consplusnormal"/>
        <w:shd w:val="clear" w:color="auto" w:fill="FFFFFF"/>
        <w:spacing w:before="0" w:beforeAutospacing="0" w:after="0" w:afterAutospacing="0"/>
        <w:ind w:firstLine="709"/>
        <w:jc w:val="both"/>
        <w:rPr>
          <w:color w:val="000000"/>
        </w:rPr>
      </w:pPr>
      <w:r w:rsidRPr="00B669E3">
        <w:rPr>
          <w:color w:val="000000"/>
        </w:rPr>
        <w:t>участие в организации внутренних коммуникаций;</w:t>
      </w:r>
    </w:p>
    <w:p w:rsidR="00B669E3" w:rsidRPr="00B669E3" w:rsidRDefault="00B669E3" w:rsidP="00B669E3">
      <w:pPr>
        <w:pStyle w:val="consplusnormal"/>
        <w:shd w:val="clear" w:color="auto" w:fill="FFFFFF"/>
        <w:spacing w:before="0" w:beforeAutospacing="0" w:after="0" w:afterAutospacing="0"/>
        <w:ind w:firstLine="709"/>
        <w:jc w:val="both"/>
        <w:rPr>
          <w:color w:val="000000"/>
        </w:rPr>
      </w:pPr>
      <w:r w:rsidRPr="00B669E3">
        <w:rPr>
          <w:color w:val="000000"/>
        </w:rPr>
        <w:t>участие в обеспечении связей с общественностью соответствующих органов и организаций;</w:t>
      </w:r>
    </w:p>
    <w:p w:rsidR="00B669E3" w:rsidRPr="00B669E3" w:rsidRDefault="00B669E3" w:rsidP="00B669E3">
      <w:pPr>
        <w:pStyle w:val="consplusnormal"/>
        <w:shd w:val="clear" w:color="auto" w:fill="FFFFFF"/>
        <w:spacing w:before="0" w:beforeAutospacing="0" w:after="0" w:afterAutospacing="0"/>
        <w:ind w:firstLine="709"/>
        <w:jc w:val="both"/>
        <w:rPr>
          <w:color w:val="000000"/>
        </w:rPr>
      </w:pPr>
      <w:r w:rsidRPr="00B669E3">
        <w:rPr>
          <w:color w:val="000000"/>
        </w:rPr>
        <w:lastRenderedPageBreak/>
        <w:t>содействие развитию механизмов общественного участия в принятии и реализации управленческих решений;</w:t>
      </w:r>
    </w:p>
    <w:p w:rsidR="00B669E3" w:rsidRPr="00B669E3" w:rsidRDefault="00B669E3" w:rsidP="00B669E3">
      <w:pPr>
        <w:pStyle w:val="consplusnormal"/>
        <w:shd w:val="clear" w:color="auto" w:fill="FFFFFF"/>
        <w:spacing w:before="0" w:beforeAutospacing="0" w:after="0" w:afterAutospacing="0"/>
        <w:ind w:firstLine="709"/>
        <w:jc w:val="both"/>
        <w:rPr>
          <w:color w:val="000000"/>
        </w:rPr>
      </w:pPr>
      <w:r w:rsidRPr="00B669E3">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A64D28" w:rsidRDefault="00B669E3" w:rsidP="00A64D28">
      <w:pPr>
        <w:pStyle w:val="consplusnormal"/>
        <w:shd w:val="clear" w:color="auto" w:fill="FFFFFF"/>
        <w:spacing w:before="0" w:beforeAutospacing="0" w:after="0" w:afterAutospacing="0"/>
        <w:ind w:firstLine="709"/>
        <w:jc w:val="both"/>
        <w:rPr>
          <w:color w:val="000000"/>
        </w:rPr>
      </w:pPr>
      <w:r w:rsidRPr="00B669E3">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p>
    <w:p w:rsidR="00A64D28" w:rsidRPr="002F0A19" w:rsidRDefault="00337A12" w:rsidP="002F0A19">
      <w:pPr>
        <w:spacing w:after="160" w:line="256" w:lineRule="auto"/>
        <w:ind w:firstLine="708"/>
        <w:jc w:val="both"/>
        <w:rPr>
          <w:rFonts w:ascii="Times New Roman" w:eastAsia="Calibri" w:hAnsi="Times New Roman" w:cs="Times New Roman"/>
          <w:sz w:val="24"/>
          <w:szCs w:val="24"/>
        </w:rPr>
      </w:pPr>
      <w:r w:rsidRPr="00337A12">
        <w:rPr>
          <w:rFonts w:ascii="Times New Roman" w:eastAsia="Calibri" w:hAnsi="Times New Roman" w:cs="Times New Roman"/>
          <w:sz w:val="24"/>
          <w:szCs w:val="24"/>
        </w:rPr>
        <w:t xml:space="preserve">Дисциплина  в рамках </w:t>
      </w:r>
      <w:r w:rsidRPr="00337A12">
        <w:rPr>
          <w:rFonts w:ascii="Times New Roman" w:eastAsia="Calibri" w:hAnsi="Times New Roman" w:cs="Times New Roman"/>
          <w:b/>
          <w:sz w:val="24"/>
          <w:szCs w:val="24"/>
        </w:rPr>
        <w:t>воспитательной работы</w:t>
      </w:r>
      <w:r w:rsidRPr="00337A12">
        <w:rPr>
          <w:rFonts w:ascii="Times New Roman" w:eastAsia="Calibri" w:hAnsi="Times New Roman" w:cs="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E65E5" w:rsidRPr="00F42F1D" w:rsidRDefault="00EE65E5" w:rsidP="00B669E3">
      <w:pPr>
        <w:pStyle w:val="a6"/>
        <w:widowControl w:val="0"/>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b/>
          <w:i/>
          <w:sz w:val="24"/>
          <w:szCs w:val="24"/>
          <w:lang w:eastAsia="ru-RU"/>
        </w:rPr>
        <w:t>Объем дисциплины</w:t>
      </w:r>
    </w:p>
    <w:p w:rsidR="00EE65E5" w:rsidRPr="00F42F1D"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b/>
          <w:i/>
          <w:sz w:val="24"/>
          <w:szCs w:val="24"/>
          <w:lang w:eastAsia="ru-RU"/>
        </w:rPr>
      </w:pPr>
    </w:p>
    <w:tbl>
      <w:tblPr>
        <w:tblStyle w:val="a5"/>
        <w:tblW w:w="0" w:type="auto"/>
        <w:tblLook w:val="04A0" w:firstRow="1" w:lastRow="0" w:firstColumn="1" w:lastColumn="0" w:noHBand="0" w:noVBand="1"/>
      </w:tblPr>
      <w:tblGrid>
        <w:gridCol w:w="250"/>
        <w:gridCol w:w="5954"/>
        <w:gridCol w:w="1701"/>
        <w:gridCol w:w="1666"/>
      </w:tblGrid>
      <w:tr w:rsidR="00EE65E5" w:rsidRPr="00F42F1D" w:rsidTr="00B669E3">
        <w:tc>
          <w:tcPr>
            <w:tcW w:w="6204" w:type="dxa"/>
            <w:gridSpan w:val="2"/>
            <w:vMerge w:val="restart"/>
          </w:tcPr>
          <w:p w:rsidR="00EE65E5" w:rsidRPr="00F42F1D" w:rsidRDefault="00EE65E5" w:rsidP="00B669E3">
            <w:pPr>
              <w:widowControl w:val="0"/>
              <w:autoSpaceDE w:val="0"/>
              <w:autoSpaceDN w:val="0"/>
              <w:adjustRightInd w:val="0"/>
              <w:ind w:right="-108"/>
              <w:jc w:val="both"/>
              <w:rPr>
                <w:b/>
                <w:i/>
                <w:sz w:val="24"/>
                <w:szCs w:val="24"/>
              </w:rPr>
            </w:pPr>
            <w:r w:rsidRPr="00F42F1D">
              <w:rPr>
                <w:b/>
                <w:i/>
                <w:sz w:val="24"/>
                <w:szCs w:val="24"/>
              </w:rPr>
              <w:t>Виды учебной работы</w:t>
            </w:r>
          </w:p>
        </w:tc>
        <w:tc>
          <w:tcPr>
            <w:tcW w:w="3367" w:type="dxa"/>
            <w:gridSpan w:val="2"/>
          </w:tcPr>
          <w:p w:rsidR="00EE65E5" w:rsidRPr="00F42F1D" w:rsidRDefault="00EE65E5" w:rsidP="00B669E3">
            <w:pPr>
              <w:widowControl w:val="0"/>
              <w:autoSpaceDE w:val="0"/>
              <w:autoSpaceDN w:val="0"/>
              <w:adjustRightInd w:val="0"/>
              <w:ind w:right="-108"/>
              <w:jc w:val="both"/>
              <w:rPr>
                <w:b/>
                <w:i/>
                <w:sz w:val="24"/>
                <w:szCs w:val="24"/>
              </w:rPr>
            </w:pPr>
            <w:r w:rsidRPr="00F42F1D">
              <w:rPr>
                <w:b/>
                <w:i/>
                <w:sz w:val="24"/>
                <w:szCs w:val="24"/>
              </w:rPr>
              <w:t>Формы обучения</w:t>
            </w:r>
          </w:p>
        </w:tc>
      </w:tr>
      <w:tr w:rsidR="00EE65E5" w:rsidRPr="00F42F1D" w:rsidTr="00B669E3">
        <w:tc>
          <w:tcPr>
            <w:tcW w:w="6204" w:type="dxa"/>
            <w:gridSpan w:val="2"/>
            <w:vMerge/>
          </w:tcPr>
          <w:p w:rsidR="00EE65E5" w:rsidRPr="00F42F1D" w:rsidRDefault="00EE65E5" w:rsidP="00B669E3">
            <w:pPr>
              <w:widowControl w:val="0"/>
              <w:autoSpaceDE w:val="0"/>
              <w:autoSpaceDN w:val="0"/>
              <w:adjustRightInd w:val="0"/>
              <w:ind w:right="-108"/>
              <w:jc w:val="both"/>
              <w:rPr>
                <w:b/>
                <w:i/>
                <w:sz w:val="24"/>
                <w:szCs w:val="24"/>
              </w:rPr>
            </w:pPr>
          </w:p>
        </w:tc>
        <w:tc>
          <w:tcPr>
            <w:tcW w:w="1701" w:type="dxa"/>
          </w:tcPr>
          <w:p w:rsidR="00EE65E5" w:rsidRPr="00F42F1D" w:rsidRDefault="00EE65E5" w:rsidP="00B669E3">
            <w:pPr>
              <w:widowControl w:val="0"/>
              <w:autoSpaceDE w:val="0"/>
              <w:autoSpaceDN w:val="0"/>
              <w:adjustRightInd w:val="0"/>
              <w:ind w:right="-108"/>
              <w:jc w:val="both"/>
              <w:rPr>
                <w:b/>
                <w:i/>
                <w:sz w:val="24"/>
                <w:szCs w:val="24"/>
              </w:rPr>
            </w:pPr>
            <w:r w:rsidRPr="00F42F1D">
              <w:rPr>
                <w:b/>
                <w:i/>
                <w:sz w:val="24"/>
                <w:szCs w:val="24"/>
              </w:rPr>
              <w:t>Очная</w:t>
            </w:r>
          </w:p>
        </w:tc>
        <w:tc>
          <w:tcPr>
            <w:tcW w:w="1666" w:type="dxa"/>
          </w:tcPr>
          <w:p w:rsidR="00EE65E5" w:rsidRPr="00F42F1D" w:rsidRDefault="00EE65E5" w:rsidP="00B669E3">
            <w:pPr>
              <w:widowControl w:val="0"/>
              <w:autoSpaceDE w:val="0"/>
              <w:autoSpaceDN w:val="0"/>
              <w:adjustRightInd w:val="0"/>
              <w:ind w:right="-108"/>
              <w:jc w:val="both"/>
              <w:rPr>
                <w:b/>
                <w:i/>
                <w:sz w:val="24"/>
                <w:szCs w:val="24"/>
              </w:rPr>
            </w:pPr>
            <w:r w:rsidRPr="00F42F1D">
              <w:rPr>
                <w:b/>
                <w:i/>
                <w:sz w:val="24"/>
                <w:szCs w:val="24"/>
              </w:rPr>
              <w:t>Заочная</w:t>
            </w:r>
          </w:p>
        </w:tc>
      </w:tr>
      <w:tr w:rsidR="00EE65E5" w:rsidRPr="00F42F1D" w:rsidTr="00B669E3">
        <w:tc>
          <w:tcPr>
            <w:tcW w:w="6204" w:type="dxa"/>
            <w:gridSpan w:val="2"/>
          </w:tcPr>
          <w:p w:rsidR="00EE65E5" w:rsidRPr="00F42F1D" w:rsidRDefault="00EE65E5" w:rsidP="00B669E3">
            <w:pPr>
              <w:widowControl w:val="0"/>
              <w:autoSpaceDE w:val="0"/>
              <w:autoSpaceDN w:val="0"/>
              <w:adjustRightInd w:val="0"/>
              <w:ind w:right="-108"/>
              <w:jc w:val="both"/>
              <w:rPr>
                <w:sz w:val="24"/>
                <w:szCs w:val="24"/>
              </w:rPr>
            </w:pPr>
            <w:r w:rsidRPr="00F42F1D">
              <w:rPr>
                <w:b/>
                <w:sz w:val="24"/>
                <w:szCs w:val="24"/>
              </w:rPr>
              <w:t>Общая трудоемкость</w:t>
            </w:r>
            <w:r w:rsidRPr="00F42F1D">
              <w:rPr>
                <w:sz w:val="24"/>
                <w:szCs w:val="24"/>
              </w:rPr>
              <w:t>: зачетные единицы/часы</w:t>
            </w:r>
          </w:p>
        </w:tc>
        <w:tc>
          <w:tcPr>
            <w:tcW w:w="1701" w:type="dxa"/>
          </w:tcPr>
          <w:p w:rsidR="00EE65E5" w:rsidRPr="00F42F1D" w:rsidRDefault="00B669E3" w:rsidP="00B669E3">
            <w:pPr>
              <w:widowControl w:val="0"/>
              <w:autoSpaceDE w:val="0"/>
              <w:autoSpaceDN w:val="0"/>
              <w:adjustRightInd w:val="0"/>
              <w:ind w:right="-108"/>
              <w:jc w:val="center"/>
              <w:rPr>
                <w:sz w:val="24"/>
                <w:szCs w:val="24"/>
              </w:rPr>
            </w:pPr>
            <w:r>
              <w:rPr>
                <w:sz w:val="24"/>
                <w:szCs w:val="24"/>
              </w:rPr>
              <w:t>144 (4 ЗЕТ)</w:t>
            </w:r>
          </w:p>
        </w:tc>
        <w:tc>
          <w:tcPr>
            <w:tcW w:w="1666" w:type="dxa"/>
          </w:tcPr>
          <w:p w:rsidR="00EE65E5" w:rsidRPr="00F42F1D" w:rsidRDefault="00A83269" w:rsidP="00B669E3">
            <w:pPr>
              <w:widowControl w:val="0"/>
              <w:autoSpaceDE w:val="0"/>
              <w:autoSpaceDN w:val="0"/>
              <w:adjustRightInd w:val="0"/>
              <w:ind w:right="-108"/>
              <w:jc w:val="center"/>
              <w:rPr>
                <w:sz w:val="24"/>
                <w:szCs w:val="24"/>
              </w:rPr>
            </w:pPr>
            <w:r w:rsidRPr="00A83269">
              <w:rPr>
                <w:sz w:val="24"/>
                <w:szCs w:val="24"/>
              </w:rPr>
              <w:t>144 (4 ЗЕТ)</w:t>
            </w:r>
          </w:p>
        </w:tc>
      </w:tr>
      <w:tr w:rsidR="00EE65E5" w:rsidRPr="00F42F1D" w:rsidTr="00B669E3">
        <w:tc>
          <w:tcPr>
            <w:tcW w:w="6204" w:type="dxa"/>
            <w:gridSpan w:val="2"/>
          </w:tcPr>
          <w:p w:rsidR="00EE65E5" w:rsidRPr="00F42F1D" w:rsidRDefault="00EE65E5" w:rsidP="00B669E3">
            <w:pPr>
              <w:widowControl w:val="0"/>
              <w:autoSpaceDE w:val="0"/>
              <w:autoSpaceDN w:val="0"/>
              <w:adjustRightInd w:val="0"/>
              <w:ind w:right="-108"/>
              <w:jc w:val="both"/>
              <w:rPr>
                <w:sz w:val="24"/>
                <w:szCs w:val="24"/>
              </w:rPr>
            </w:pPr>
            <w:r w:rsidRPr="00F42F1D">
              <w:rPr>
                <w:b/>
                <w:sz w:val="24"/>
                <w:szCs w:val="24"/>
              </w:rPr>
              <w:t>Контактная работа</w:t>
            </w:r>
            <w:r w:rsidR="00427B78">
              <w:rPr>
                <w:b/>
                <w:sz w:val="24"/>
                <w:szCs w:val="24"/>
              </w:rPr>
              <w:t xml:space="preserve">  </w:t>
            </w:r>
            <w:r w:rsidRPr="00F42F1D">
              <w:rPr>
                <w:b/>
                <w:sz w:val="24"/>
                <w:szCs w:val="24"/>
              </w:rPr>
              <w:t>с преподавателем</w:t>
            </w:r>
            <w:r w:rsidRPr="00F42F1D">
              <w:rPr>
                <w:sz w:val="24"/>
                <w:szCs w:val="24"/>
              </w:rPr>
              <w:t xml:space="preserve"> (всего):</w:t>
            </w:r>
          </w:p>
        </w:tc>
        <w:tc>
          <w:tcPr>
            <w:tcW w:w="1701" w:type="dxa"/>
          </w:tcPr>
          <w:p w:rsidR="00EE65E5" w:rsidRPr="00F42F1D" w:rsidRDefault="00B669E3" w:rsidP="00B669E3">
            <w:pPr>
              <w:widowControl w:val="0"/>
              <w:autoSpaceDE w:val="0"/>
              <w:autoSpaceDN w:val="0"/>
              <w:adjustRightInd w:val="0"/>
              <w:ind w:right="-108"/>
              <w:jc w:val="center"/>
              <w:rPr>
                <w:sz w:val="24"/>
                <w:szCs w:val="24"/>
              </w:rPr>
            </w:pPr>
            <w:r>
              <w:rPr>
                <w:sz w:val="24"/>
                <w:szCs w:val="24"/>
              </w:rPr>
              <w:t>44</w:t>
            </w:r>
          </w:p>
        </w:tc>
        <w:tc>
          <w:tcPr>
            <w:tcW w:w="1666" w:type="dxa"/>
          </w:tcPr>
          <w:p w:rsidR="00EE65E5" w:rsidRPr="00F42F1D" w:rsidRDefault="00A83269" w:rsidP="00B669E3">
            <w:pPr>
              <w:widowControl w:val="0"/>
              <w:autoSpaceDE w:val="0"/>
              <w:autoSpaceDN w:val="0"/>
              <w:adjustRightInd w:val="0"/>
              <w:ind w:right="-108"/>
              <w:jc w:val="center"/>
              <w:rPr>
                <w:sz w:val="24"/>
                <w:szCs w:val="24"/>
              </w:rPr>
            </w:pPr>
            <w:r>
              <w:rPr>
                <w:sz w:val="24"/>
                <w:szCs w:val="24"/>
              </w:rPr>
              <w:t>8</w:t>
            </w:r>
          </w:p>
        </w:tc>
      </w:tr>
      <w:tr w:rsidR="00EE65E5" w:rsidRPr="00F42F1D" w:rsidTr="00B669E3">
        <w:tc>
          <w:tcPr>
            <w:tcW w:w="250" w:type="dxa"/>
            <w:vMerge w:val="restart"/>
          </w:tcPr>
          <w:p w:rsidR="00EE65E5" w:rsidRPr="00F42F1D" w:rsidRDefault="00EE65E5" w:rsidP="00B669E3">
            <w:pPr>
              <w:widowControl w:val="0"/>
              <w:autoSpaceDE w:val="0"/>
              <w:autoSpaceDN w:val="0"/>
              <w:adjustRightInd w:val="0"/>
              <w:ind w:right="-108"/>
              <w:jc w:val="both"/>
              <w:rPr>
                <w:sz w:val="24"/>
                <w:szCs w:val="24"/>
              </w:rPr>
            </w:pPr>
          </w:p>
        </w:tc>
        <w:tc>
          <w:tcPr>
            <w:tcW w:w="5954" w:type="dxa"/>
          </w:tcPr>
          <w:p w:rsidR="00EE65E5" w:rsidRPr="00F42F1D" w:rsidRDefault="00EE65E5" w:rsidP="00B669E3">
            <w:pPr>
              <w:widowControl w:val="0"/>
              <w:autoSpaceDE w:val="0"/>
              <w:autoSpaceDN w:val="0"/>
              <w:adjustRightInd w:val="0"/>
              <w:ind w:right="-108"/>
              <w:jc w:val="both"/>
              <w:rPr>
                <w:sz w:val="24"/>
                <w:szCs w:val="24"/>
              </w:rPr>
            </w:pPr>
            <w:r w:rsidRPr="00F42F1D">
              <w:rPr>
                <w:sz w:val="24"/>
                <w:szCs w:val="24"/>
              </w:rPr>
              <w:t>Лекции (ЛК)</w:t>
            </w:r>
          </w:p>
        </w:tc>
        <w:tc>
          <w:tcPr>
            <w:tcW w:w="1701" w:type="dxa"/>
          </w:tcPr>
          <w:p w:rsidR="00EE65E5" w:rsidRPr="00F42F1D" w:rsidRDefault="00B669E3" w:rsidP="00B669E3">
            <w:pPr>
              <w:widowControl w:val="0"/>
              <w:autoSpaceDE w:val="0"/>
              <w:autoSpaceDN w:val="0"/>
              <w:adjustRightInd w:val="0"/>
              <w:ind w:right="-108"/>
              <w:jc w:val="center"/>
              <w:rPr>
                <w:sz w:val="24"/>
                <w:szCs w:val="24"/>
              </w:rPr>
            </w:pPr>
            <w:r>
              <w:rPr>
                <w:sz w:val="24"/>
                <w:szCs w:val="24"/>
              </w:rPr>
              <w:t>22</w:t>
            </w:r>
          </w:p>
        </w:tc>
        <w:tc>
          <w:tcPr>
            <w:tcW w:w="1666" w:type="dxa"/>
          </w:tcPr>
          <w:p w:rsidR="00EE65E5" w:rsidRPr="00F42F1D" w:rsidRDefault="00A83269" w:rsidP="00B669E3">
            <w:pPr>
              <w:widowControl w:val="0"/>
              <w:autoSpaceDE w:val="0"/>
              <w:autoSpaceDN w:val="0"/>
              <w:adjustRightInd w:val="0"/>
              <w:ind w:right="-108"/>
              <w:jc w:val="center"/>
              <w:rPr>
                <w:sz w:val="24"/>
                <w:szCs w:val="24"/>
              </w:rPr>
            </w:pPr>
            <w:r>
              <w:rPr>
                <w:sz w:val="24"/>
                <w:szCs w:val="24"/>
              </w:rPr>
              <w:t>4</w:t>
            </w:r>
          </w:p>
        </w:tc>
      </w:tr>
      <w:tr w:rsidR="00EE65E5" w:rsidRPr="00F42F1D" w:rsidTr="00B669E3">
        <w:tc>
          <w:tcPr>
            <w:tcW w:w="250" w:type="dxa"/>
            <w:vMerge/>
          </w:tcPr>
          <w:p w:rsidR="00EE65E5" w:rsidRPr="00F42F1D" w:rsidRDefault="00EE65E5" w:rsidP="00B669E3">
            <w:pPr>
              <w:widowControl w:val="0"/>
              <w:autoSpaceDE w:val="0"/>
              <w:autoSpaceDN w:val="0"/>
              <w:adjustRightInd w:val="0"/>
              <w:ind w:right="-108"/>
              <w:jc w:val="both"/>
              <w:rPr>
                <w:sz w:val="24"/>
                <w:szCs w:val="24"/>
              </w:rPr>
            </w:pPr>
          </w:p>
        </w:tc>
        <w:tc>
          <w:tcPr>
            <w:tcW w:w="5954" w:type="dxa"/>
          </w:tcPr>
          <w:p w:rsidR="00EE65E5" w:rsidRPr="00F42F1D" w:rsidRDefault="00EE65E5" w:rsidP="00B669E3">
            <w:pPr>
              <w:widowControl w:val="0"/>
              <w:autoSpaceDE w:val="0"/>
              <w:autoSpaceDN w:val="0"/>
              <w:adjustRightInd w:val="0"/>
              <w:ind w:right="-108"/>
              <w:jc w:val="both"/>
              <w:rPr>
                <w:sz w:val="24"/>
                <w:szCs w:val="24"/>
              </w:rPr>
            </w:pPr>
            <w:r w:rsidRPr="00F42F1D">
              <w:rPr>
                <w:sz w:val="24"/>
                <w:szCs w:val="24"/>
              </w:rPr>
              <w:t>Практические занятия (ПЗ)</w:t>
            </w:r>
          </w:p>
        </w:tc>
        <w:tc>
          <w:tcPr>
            <w:tcW w:w="1701" w:type="dxa"/>
          </w:tcPr>
          <w:p w:rsidR="00EE65E5" w:rsidRPr="00F42F1D" w:rsidRDefault="00EE65E5" w:rsidP="00B669E3">
            <w:pPr>
              <w:widowControl w:val="0"/>
              <w:autoSpaceDE w:val="0"/>
              <w:autoSpaceDN w:val="0"/>
              <w:adjustRightInd w:val="0"/>
              <w:ind w:right="-108"/>
              <w:jc w:val="center"/>
              <w:rPr>
                <w:sz w:val="24"/>
                <w:szCs w:val="24"/>
              </w:rPr>
            </w:pPr>
          </w:p>
        </w:tc>
        <w:tc>
          <w:tcPr>
            <w:tcW w:w="1666" w:type="dxa"/>
          </w:tcPr>
          <w:p w:rsidR="00EE65E5" w:rsidRPr="00F42F1D" w:rsidRDefault="00EE65E5" w:rsidP="00B669E3">
            <w:pPr>
              <w:widowControl w:val="0"/>
              <w:autoSpaceDE w:val="0"/>
              <w:autoSpaceDN w:val="0"/>
              <w:adjustRightInd w:val="0"/>
              <w:ind w:right="-108"/>
              <w:jc w:val="center"/>
              <w:rPr>
                <w:sz w:val="24"/>
                <w:szCs w:val="24"/>
              </w:rPr>
            </w:pPr>
          </w:p>
        </w:tc>
      </w:tr>
      <w:tr w:rsidR="00EE65E5" w:rsidRPr="00F42F1D" w:rsidTr="00B669E3">
        <w:tc>
          <w:tcPr>
            <w:tcW w:w="250" w:type="dxa"/>
            <w:vMerge/>
          </w:tcPr>
          <w:p w:rsidR="00EE65E5" w:rsidRPr="00F42F1D" w:rsidRDefault="00EE65E5" w:rsidP="00B669E3">
            <w:pPr>
              <w:widowControl w:val="0"/>
              <w:autoSpaceDE w:val="0"/>
              <w:autoSpaceDN w:val="0"/>
              <w:adjustRightInd w:val="0"/>
              <w:ind w:right="-108"/>
              <w:jc w:val="both"/>
              <w:rPr>
                <w:sz w:val="24"/>
                <w:szCs w:val="24"/>
              </w:rPr>
            </w:pPr>
          </w:p>
        </w:tc>
        <w:tc>
          <w:tcPr>
            <w:tcW w:w="5954" w:type="dxa"/>
          </w:tcPr>
          <w:p w:rsidR="00EE65E5" w:rsidRPr="00F42F1D" w:rsidRDefault="00EE65E5" w:rsidP="00B669E3">
            <w:pPr>
              <w:widowControl w:val="0"/>
              <w:autoSpaceDE w:val="0"/>
              <w:autoSpaceDN w:val="0"/>
              <w:adjustRightInd w:val="0"/>
              <w:ind w:right="-108"/>
              <w:jc w:val="both"/>
              <w:rPr>
                <w:sz w:val="24"/>
                <w:szCs w:val="24"/>
              </w:rPr>
            </w:pPr>
            <w:r w:rsidRPr="00F42F1D">
              <w:rPr>
                <w:sz w:val="24"/>
                <w:szCs w:val="24"/>
              </w:rPr>
              <w:t>Семинарские занятия (СЗ)</w:t>
            </w:r>
          </w:p>
        </w:tc>
        <w:tc>
          <w:tcPr>
            <w:tcW w:w="1701" w:type="dxa"/>
          </w:tcPr>
          <w:p w:rsidR="00EE65E5" w:rsidRPr="00F42F1D" w:rsidRDefault="00B669E3" w:rsidP="00B669E3">
            <w:pPr>
              <w:widowControl w:val="0"/>
              <w:autoSpaceDE w:val="0"/>
              <w:autoSpaceDN w:val="0"/>
              <w:adjustRightInd w:val="0"/>
              <w:ind w:right="-108"/>
              <w:jc w:val="center"/>
              <w:rPr>
                <w:sz w:val="24"/>
                <w:szCs w:val="24"/>
              </w:rPr>
            </w:pPr>
            <w:r>
              <w:rPr>
                <w:sz w:val="24"/>
                <w:szCs w:val="24"/>
              </w:rPr>
              <w:t>22</w:t>
            </w:r>
            <w:r w:rsidR="00F066C5">
              <w:rPr>
                <w:sz w:val="24"/>
                <w:szCs w:val="24"/>
              </w:rPr>
              <w:t>***</w:t>
            </w:r>
          </w:p>
        </w:tc>
        <w:tc>
          <w:tcPr>
            <w:tcW w:w="1666" w:type="dxa"/>
          </w:tcPr>
          <w:p w:rsidR="00EE65E5" w:rsidRPr="00F42F1D" w:rsidRDefault="00E84D54" w:rsidP="00B669E3">
            <w:pPr>
              <w:widowControl w:val="0"/>
              <w:autoSpaceDE w:val="0"/>
              <w:autoSpaceDN w:val="0"/>
              <w:adjustRightInd w:val="0"/>
              <w:ind w:right="-108"/>
              <w:jc w:val="center"/>
              <w:rPr>
                <w:sz w:val="24"/>
                <w:szCs w:val="24"/>
              </w:rPr>
            </w:pPr>
            <w:r>
              <w:rPr>
                <w:sz w:val="24"/>
                <w:szCs w:val="24"/>
              </w:rPr>
              <w:t>4</w:t>
            </w:r>
            <w:r w:rsidR="00F066C5">
              <w:rPr>
                <w:sz w:val="24"/>
                <w:szCs w:val="24"/>
              </w:rPr>
              <w:t>***</w:t>
            </w:r>
          </w:p>
        </w:tc>
      </w:tr>
      <w:tr w:rsidR="00EE65E5" w:rsidRPr="00F42F1D" w:rsidTr="00B669E3">
        <w:tc>
          <w:tcPr>
            <w:tcW w:w="250" w:type="dxa"/>
            <w:vMerge/>
          </w:tcPr>
          <w:p w:rsidR="00EE65E5" w:rsidRPr="00F42F1D" w:rsidRDefault="00EE65E5" w:rsidP="00B669E3">
            <w:pPr>
              <w:widowControl w:val="0"/>
              <w:autoSpaceDE w:val="0"/>
              <w:autoSpaceDN w:val="0"/>
              <w:adjustRightInd w:val="0"/>
              <w:ind w:right="-108"/>
              <w:jc w:val="both"/>
              <w:rPr>
                <w:sz w:val="24"/>
                <w:szCs w:val="24"/>
              </w:rPr>
            </w:pPr>
          </w:p>
        </w:tc>
        <w:tc>
          <w:tcPr>
            <w:tcW w:w="5954" w:type="dxa"/>
          </w:tcPr>
          <w:p w:rsidR="00EE65E5" w:rsidRPr="00F42F1D" w:rsidRDefault="00EE65E5" w:rsidP="00B669E3">
            <w:pPr>
              <w:widowControl w:val="0"/>
              <w:autoSpaceDE w:val="0"/>
              <w:autoSpaceDN w:val="0"/>
              <w:adjustRightInd w:val="0"/>
              <w:ind w:right="-108"/>
              <w:jc w:val="both"/>
              <w:rPr>
                <w:sz w:val="24"/>
                <w:szCs w:val="24"/>
              </w:rPr>
            </w:pPr>
            <w:r w:rsidRPr="00F42F1D">
              <w:rPr>
                <w:sz w:val="24"/>
                <w:szCs w:val="24"/>
              </w:rPr>
              <w:t>Лабораторные работы (ЛР)</w:t>
            </w:r>
          </w:p>
        </w:tc>
        <w:tc>
          <w:tcPr>
            <w:tcW w:w="1701" w:type="dxa"/>
          </w:tcPr>
          <w:p w:rsidR="00EE65E5" w:rsidRPr="00F42F1D" w:rsidRDefault="00EE65E5" w:rsidP="00B669E3">
            <w:pPr>
              <w:widowControl w:val="0"/>
              <w:autoSpaceDE w:val="0"/>
              <w:autoSpaceDN w:val="0"/>
              <w:adjustRightInd w:val="0"/>
              <w:ind w:right="-108"/>
              <w:jc w:val="center"/>
              <w:rPr>
                <w:sz w:val="24"/>
                <w:szCs w:val="24"/>
              </w:rPr>
            </w:pPr>
          </w:p>
        </w:tc>
        <w:tc>
          <w:tcPr>
            <w:tcW w:w="1666" w:type="dxa"/>
          </w:tcPr>
          <w:p w:rsidR="00EE65E5" w:rsidRPr="00F42F1D" w:rsidRDefault="00A83269" w:rsidP="00B669E3">
            <w:pPr>
              <w:widowControl w:val="0"/>
              <w:autoSpaceDE w:val="0"/>
              <w:autoSpaceDN w:val="0"/>
              <w:adjustRightInd w:val="0"/>
              <w:ind w:right="-108"/>
              <w:jc w:val="center"/>
              <w:rPr>
                <w:sz w:val="24"/>
                <w:szCs w:val="24"/>
              </w:rPr>
            </w:pPr>
            <w:r>
              <w:rPr>
                <w:sz w:val="24"/>
                <w:szCs w:val="24"/>
              </w:rPr>
              <w:t>-</w:t>
            </w:r>
          </w:p>
        </w:tc>
      </w:tr>
      <w:tr w:rsidR="00EE65E5" w:rsidRPr="00F42F1D" w:rsidTr="00B669E3">
        <w:tc>
          <w:tcPr>
            <w:tcW w:w="250" w:type="dxa"/>
            <w:vMerge/>
          </w:tcPr>
          <w:p w:rsidR="00EE65E5" w:rsidRPr="00F42F1D" w:rsidRDefault="00EE65E5" w:rsidP="00B669E3">
            <w:pPr>
              <w:widowControl w:val="0"/>
              <w:autoSpaceDE w:val="0"/>
              <w:autoSpaceDN w:val="0"/>
              <w:adjustRightInd w:val="0"/>
              <w:ind w:right="-108"/>
              <w:jc w:val="both"/>
              <w:rPr>
                <w:sz w:val="24"/>
                <w:szCs w:val="24"/>
              </w:rPr>
            </w:pPr>
          </w:p>
        </w:tc>
        <w:tc>
          <w:tcPr>
            <w:tcW w:w="5954" w:type="dxa"/>
          </w:tcPr>
          <w:p w:rsidR="00EE65E5" w:rsidRPr="00F42F1D" w:rsidRDefault="00EE65E5" w:rsidP="00B669E3">
            <w:pPr>
              <w:widowControl w:val="0"/>
              <w:autoSpaceDE w:val="0"/>
              <w:autoSpaceDN w:val="0"/>
              <w:adjustRightInd w:val="0"/>
              <w:ind w:right="-108"/>
              <w:jc w:val="both"/>
              <w:rPr>
                <w:sz w:val="24"/>
                <w:szCs w:val="24"/>
              </w:rPr>
            </w:pPr>
            <w:r w:rsidRPr="00F42F1D">
              <w:rPr>
                <w:sz w:val="24"/>
                <w:szCs w:val="24"/>
              </w:rPr>
              <w:t xml:space="preserve">Промежуточная аттестация: </w:t>
            </w:r>
            <w:r w:rsidRPr="00F42F1D">
              <w:rPr>
                <w:sz w:val="24"/>
                <w:szCs w:val="24"/>
                <w:u w:val="single"/>
              </w:rPr>
              <w:t>Зачет</w:t>
            </w:r>
            <w:r w:rsidRPr="00F42F1D">
              <w:rPr>
                <w:sz w:val="24"/>
                <w:szCs w:val="24"/>
              </w:rPr>
              <w:t xml:space="preserve"> / зачет с оценкой / экзамен / </w:t>
            </w:r>
          </w:p>
        </w:tc>
        <w:tc>
          <w:tcPr>
            <w:tcW w:w="1701" w:type="dxa"/>
          </w:tcPr>
          <w:p w:rsidR="00EE65E5" w:rsidRPr="00F42F1D" w:rsidRDefault="00427B78" w:rsidP="00B669E3">
            <w:pPr>
              <w:widowControl w:val="0"/>
              <w:autoSpaceDE w:val="0"/>
              <w:autoSpaceDN w:val="0"/>
              <w:adjustRightInd w:val="0"/>
              <w:ind w:right="-108"/>
              <w:jc w:val="center"/>
              <w:rPr>
                <w:sz w:val="24"/>
                <w:szCs w:val="24"/>
              </w:rPr>
            </w:pPr>
            <w:r>
              <w:rPr>
                <w:sz w:val="24"/>
                <w:szCs w:val="24"/>
              </w:rPr>
              <w:t>2**</w:t>
            </w:r>
          </w:p>
        </w:tc>
        <w:tc>
          <w:tcPr>
            <w:tcW w:w="1666" w:type="dxa"/>
          </w:tcPr>
          <w:p w:rsidR="00EE65E5" w:rsidRPr="00F42F1D" w:rsidRDefault="00A83269" w:rsidP="00B669E3">
            <w:pPr>
              <w:widowControl w:val="0"/>
              <w:autoSpaceDE w:val="0"/>
              <w:autoSpaceDN w:val="0"/>
              <w:adjustRightInd w:val="0"/>
              <w:ind w:right="-108"/>
              <w:jc w:val="center"/>
              <w:rPr>
                <w:sz w:val="24"/>
                <w:szCs w:val="24"/>
              </w:rPr>
            </w:pPr>
            <w:r>
              <w:rPr>
                <w:sz w:val="24"/>
                <w:szCs w:val="24"/>
              </w:rPr>
              <w:t>4</w:t>
            </w:r>
          </w:p>
        </w:tc>
      </w:tr>
      <w:tr w:rsidR="00EE65E5" w:rsidRPr="00F42F1D" w:rsidTr="00B669E3">
        <w:tc>
          <w:tcPr>
            <w:tcW w:w="6204" w:type="dxa"/>
            <w:gridSpan w:val="2"/>
          </w:tcPr>
          <w:p w:rsidR="00EE65E5" w:rsidRPr="00F42F1D" w:rsidRDefault="00EE65E5" w:rsidP="00B669E3">
            <w:pPr>
              <w:widowControl w:val="0"/>
              <w:autoSpaceDE w:val="0"/>
              <w:autoSpaceDN w:val="0"/>
              <w:adjustRightInd w:val="0"/>
              <w:ind w:right="-108"/>
              <w:jc w:val="both"/>
              <w:rPr>
                <w:sz w:val="24"/>
                <w:szCs w:val="24"/>
              </w:rPr>
            </w:pPr>
            <w:r w:rsidRPr="00F42F1D">
              <w:rPr>
                <w:b/>
                <w:sz w:val="24"/>
                <w:szCs w:val="24"/>
              </w:rPr>
              <w:t>Самостоятельная работа</w:t>
            </w:r>
            <w:r w:rsidRPr="00F42F1D">
              <w:rPr>
                <w:sz w:val="24"/>
                <w:szCs w:val="24"/>
              </w:rPr>
              <w:t xml:space="preserve"> (СРС)</w:t>
            </w:r>
          </w:p>
        </w:tc>
        <w:tc>
          <w:tcPr>
            <w:tcW w:w="1701" w:type="dxa"/>
          </w:tcPr>
          <w:p w:rsidR="00EE65E5" w:rsidRPr="00B206FA" w:rsidRDefault="00B669E3" w:rsidP="00B669E3">
            <w:pPr>
              <w:widowControl w:val="0"/>
              <w:autoSpaceDE w:val="0"/>
              <w:autoSpaceDN w:val="0"/>
              <w:adjustRightInd w:val="0"/>
              <w:ind w:right="-108"/>
              <w:jc w:val="center"/>
              <w:rPr>
                <w:sz w:val="24"/>
                <w:szCs w:val="24"/>
              </w:rPr>
            </w:pPr>
            <w:r w:rsidRPr="00B206FA">
              <w:rPr>
                <w:sz w:val="24"/>
                <w:szCs w:val="24"/>
              </w:rPr>
              <w:t>100</w:t>
            </w:r>
          </w:p>
        </w:tc>
        <w:tc>
          <w:tcPr>
            <w:tcW w:w="1666" w:type="dxa"/>
          </w:tcPr>
          <w:p w:rsidR="00EE65E5" w:rsidRPr="00B206FA" w:rsidRDefault="00A83269" w:rsidP="00B669E3">
            <w:pPr>
              <w:widowControl w:val="0"/>
              <w:autoSpaceDE w:val="0"/>
              <w:autoSpaceDN w:val="0"/>
              <w:adjustRightInd w:val="0"/>
              <w:ind w:right="-108"/>
              <w:jc w:val="center"/>
              <w:rPr>
                <w:sz w:val="24"/>
                <w:szCs w:val="24"/>
              </w:rPr>
            </w:pPr>
            <w:r>
              <w:rPr>
                <w:sz w:val="24"/>
                <w:szCs w:val="24"/>
              </w:rPr>
              <w:t>132</w:t>
            </w:r>
          </w:p>
        </w:tc>
      </w:tr>
    </w:tbl>
    <w:p w:rsidR="002F0A19" w:rsidRDefault="00427B78" w:rsidP="002F0A19">
      <w:pPr>
        <w:spacing w:line="240" w:lineRule="auto"/>
        <w:jc w:val="both"/>
        <w:rPr>
          <w:rFonts w:ascii="Times New Roman" w:hAnsi="Times New Roman" w:cs="Times New Roman"/>
          <w:sz w:val="24"/>
          <w:szCs w:val="24"/>
        </w:rPr>
      </w:pPr>
      <w:r w:rsidRPr="00427B78">
        <w:rPr>
          <w:rFonts w:ascii="Times New Roman" w:hAnsi="Times New Roman" w:cs="Times New Roman"/>
          <w:sz w:val="24"/>
          <w:szCs w:val="24"/>
        </w:rPr>
        <w:t>** - включена  в трудоемкость практических /семинарских/лабораторных занятий</w:t>
      </w:r>
    </w:p>
    <w:p w:rsidR="00EE65E5" w:rsidRPr="002F0A19" w:rsidRDefault="00337A12" w:rsidP="002F0A19">
      <w:pPr>
        <w:spacing w:line="240" w:lineRule="auto"/>
        <w:jc w:val="both"/>
        <w:rPr>
          <w:rFonts w:ascii="Times New Roman" w:hAnsi="Times New Roman" w:cs="Times New Roman"/>
          <w:sz w:val="24"/>
          <w:szCs w:val="24"/>
        </w:rPr>
      </w:pPr>
      <w:r w:rsidRPr="00337A12">
        <w:rPr>
          <w:rFonts w:ascii="Calibri" w:eastAsia="Calibri" w:hAnsi="Calibri" w:cs="Times New Roman"/>
          <w:b/>
        </w:rPr>
        <w:t>*** -</w:t>
      </w:r>
      <w:r w:rsidRPr="00337A12">
        <w:rPr>
          <w:rFonts w:ascii="Calibri" w:eastAsia="Calibri" w:hAnsi="Calibri" w:cs="Times New Roman"/>
        </w:rPr>
        <w:t xml:space="preserve"> </w:t>
      </w:r>
      <w:r w:rsidRPr="00337A12">
        <w:rPr>
          <w:rFonts w:ascii="Times New Roman" w:eastAsia="Calibri" w:hAnsi="Times New Roman" w:cs="Times New Roman"/>
          <w:sz w:val="24"/>
          <w:szCs w:val="24"/>
        </w:rPr>
        <w:t xml:space="preserve">Дисциплина  частично  реализуется в </w:t>
      </w:r>
      <w:r w:rsidRPr="00337A12">
        <w:rPr>
          <w:rFonts w:ascii="Times New Roman" w:eastAsia="Calibri" w:hAnsi="Times New Roman" w:cs="Times New Roman"/>
          <w:b/>
          <w:sz w:val="24"/>
          <w:szCs w:val="24"/>
        </w:rPr>
        <w:t>форме практической подготовки</w:t>
      </w:r>
      <w:r w:rsidRPr="00337A12">
        <w:rPr>
          <w:rFonts w:ascii="Times New Roman" w:eastAsia="Calibri" w:hAnsi="Times New Roman" w:cs="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E65E5" w:rsidRPr="00F42F1D" w:rsidRDefault="004F07FE" w:rsidP="00B206F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b/>
          <w:i/>
          <w:sz w:val="24"/>
          <w:szCs w:val="24"/>
          <w:lang w:eastAsia="ru-RU"/>
        </w:rPr>
        <w:t>4.</w:t>
      </w:r>
      <w:r w:rsidR="00EE65E5" w:rsidRPr="00F42F1D">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E65E5" w:rsidRPr="00F42F1D" w:rsidRDefault="004F07FE" w:rsidP="007258E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     4.1</w:t>
      </w:r>
      <w:r w:rsidR="00EE65E5" w:rsidRPr="00F42F1D">
        <w:rPr>
          <w:rFonts w:ascii="Times New Roman" w:eastAsia="Times New Roman" w:hAnsi="Times New Roman" w:cs="Times New Roman"/>
          <w:sz w:val="24"/>
          <w:szCs w:val="24"/>
          <w:lang w:eastAsia="ru-RU"/>
        </w:rPr>
        <w:t>Распределение часов по разделам/темам и видам работы</w:t>
      </w:r>
    </w:p>
    <w:p w:rsidR="00EE65E5" w:rsidRPr="00F42F1D" w:rsidRDefault="00EE65E5" w:rsidP="007258EB">
      <w:pPr>
        <w:pStyle w:val="a6"/>
        <w:widowControl w:val="0"/>
        <w:numPr>
          <w:ilvl w:val="2"/>
          <w:numId w:val="4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Очная форма обучения</w:t>
      </w:r>
    </w:p>
    <w:tbl>
      <w:tblPr>
        <w:tblStyle w:val="a5"/>
        <w:tblW w:w="0" w:type="auto"/>
        <w:tblLayout w:type="fixed"/>
        <w:tblLook w:val="04A0" w:firstRow="1" w:lastRow="0" w:firstColumn="1" w:lastColumn="0" w:noHBand="0" w:noVBand="1"/>
      </w:tblPr>
      <w:tblGrid>
        <w:gridCol w:w="675"/>
        <w:gridCol w:w="2708"/>
        <w:gridCol w:w="1360"/>
        <w:gridCol w:w="824"/>
        <w:gridCol w:w="1035"/>
        <w:gridCol w:w="838"/>
        <w:gridCol w:w="2142"/>
      </w:tblGrid>
      <w:tr w:rsidR="00EE65E5" w:rsidRPr="00F42F1D" w:rsidTr="00B206FA">
        <w:tc>
          <w:tcPr>
            <w:tcW w:w="675" w:type="dxa"/>
            <w:vMerge w:val="restart"/>
          </w:tcPr>
          <w:p w:rsidR="00EE65E5" w:rsidRPr="00F42F1D" w:rsidRDefault="00EE65E5" w:rsidP="00B206FA">
            <w:pPr>
              <w:widowControl w:val="0"/>
              <w:autoSpaceDE w:val="0"/>
              <w:autoSpaceDN w:val="0"/>
              <w:adjustRightInd w:val="0"/>
              <w:ind w:firstLine="425"/>
              <w:jc w:val="both"/>
              <w:rPr>
                <w:b/>
                <w:sz w:val="24"/>
                <w:szCs w:val="24"/>
              </w:rPr>
            </w:pPr>
          </w:p>
          <w:p w:rsidR="00EE65E5" w:rsidRPr="00F42F1D" w:rsidRDefault="00EE65E5" w:rsidP="00B206FA">
            <w:pPr>
              <w:widowControl w:val="0"/>
              <w:autoSpaceDE w:val="0"/>
              <w:autoSpaceDN w:val="0"/>
              <w:adjustRightInd w:val="0"/>
              <w:jc w:val="both"/>
              <w:rPr>
                <w:b/>
                <w:sz w:val="24"/>
                <w:szCs w:val="24"/>
              </w:rPr>
            </w:pPr>
            <w:r w:rsidRPr="00F42F1D">
              <w:rPr>
                <w:b/>
                <w:sz w:val="24"/>
                <w:szCs w:val="24"/>
              </w:rPr>
              <w:t>№п/п</w:t>
            </w:r>
          </w:p>
        </w:tc>
        <w:tc>
          <w:tcPr>
            <w:tcW w:w="2708" w:type="dxa"/>
            <w:vMerge w:val="restart"/>
          </w:tcPr>
          <w:p w:rsidR="00EE65E5" w:rsidRPr="00F42F1D" w:rsidRDefault="00EE65E5" w:rsidP="00B206FA">
            <w:pPr>
              <w:widowControl w:val="0"/>
              <w:autoSpaceDE w:val="0"/>
              <w:autoSpaceDN w:val="0"/>
              <w:adjustRightInd w:val="0"/>
              <w:ind w:firstLine="425"/>
              <w:jc w:val="both"/>
              <w:rPr>
                <w:b/>
                <w:sz w:val="24"/>
                <w:szCs w:val="24"/>
              </w:rPr>
            </w:pPr>
          </w:p>
          <w:p w:rsidR="00EE65E5" w:rsidRPr="00F42F1D" w:rsidRDefault="00EE65E5" w:rsidP="00B206FA">
            <w:pPr>
              <w:widowControl w:val="0"/>
              <w:autoSpaceDE w:val="0"/>
              <w:autoSpaceDN w:val="0"/>
              <w:adjustRightInd w:val="0"/>
              <w:jc w:val="both"/>
              <w:rPr>
                <w:b/>
                <w:sz w:val="24"/>
                <w:szCs w:val="24"/>
              </w:rPr>
            </w:pPr>
            <w:r w:rsidRPr="00F42F1D">
              <w:rPr>
                <w:b/>
                <w:sz w:val="24"/>
                <w:szCs w:val="24"/>
              </w:rPr>
              <w:t>Раздел/тема</w:t>
            </w:r>
          </w:p>
        </w:tc>
        <w:tc>
          <w:tcPr>
            <w:tcW w:w="1360" w:type="dxa"/>
            <w:vMerge w:val="restart"/>
          </w:tcPr>
          <w:p w:rsidR="00EE65E5" w:rsidRPr="00F42F1D" w:rsidRDefault="00EE65E5" w:rsidP="00B206FA">
            <w:pPr>
              <w:widowControl w:val="0"/>
              <w:autoSpaceDE w:val="0"/>
              <w:autoSpaceDN w:val="0"/>
              <w:adjustRightInd w:val="0"/>
              <w:ind w:firstLine="425"/>
              <w:jc w:val="both"/>
              <w:rPr>
                <w:b/>
                <w:sz w:val="24"/>
                <w:szCs w:val="24"/>
              </w:rPr>
            </w:pPr>
          </w:p>
          <w:p w:rsidR="00EE65E5" w:rsidRPr="00F42F1D" w:rsidRDefault="00EE65E5" w:rsidP="00B206FA">
            <w:pPr>
              <w:widowControl w:val="0"/>
              <w:autoSpaceDE w:val="0"/>
              <w:autoSpaceDN w:val="0"/>
              <w:adjustRightInd w:val="0"/>
              <w:jc w:val="both"/>
              <w:rPr>
                <w:b/>
                <w:sz w:val="24"/>
                <w:szCs w:val="24"/>
              </w:rPr>
            </w:pPr>
            <w:r w:rsidRPr="00F42F1D">
              <w:rPr>
                <w:b/>
                <w:sz w:val="24"/>
                <w:szCs w:val="24"/>
              </w:rPr>
              <w:t>Всего час.</w:t>
            </w:r>
          </w:p>
        </w:tc>
        <w:tc>
          <w:tcPr>
            <w:tcW w:w="4839" w:type="dxa"/>
            <w:gridSpan w:val="4"/>
          </w:tcPr>
          <w:p w:rsidR="00EE65E5" w:rsidRPr="00F42F1D" w:rsidRDefault="00EE65E5" w:rsidP="00B206FA">
            <w:pPr>
              <w:widowControl w:val="0"/>
              <w:autoSpaceDE w:val="0"/>
              <w:autoSpaceDN w:val="0"/>
              <w:adjustRightInd w:val="0"/>
              <w:ind w:firstLine="425"/>
              <w:jc w:val="both"/>
              <w:rPr>
                <w:b/>
                <w:sz w:val="24"/>
                <w:szCs w:val="24"/>
              </w:rPr>
            </w:pPr>
            <w:r w:rsidRPr="00F42F1D">
              <w:rPr>
                <w:b/>
                <w:sz w:val="24"/>
                <w:szCs w:val="24"/>
              </w:rPr>
              <w:t>Виды учебной работы (в часах)</w:t>
            </w:r>
          </w:p>
        </w:tc>
      </w:tr>
      <w:tr w:rsidR="00EE65E5" w:rsidRPr="00F42F1D" w:rsidTr="00B206FA">
        <w:tc>
          <w:tcPr>
            <w:tcW w:w="675" w:type="dxa"/>
            <w:vMerge/>
          </w:tcPr>
          <w:p w:rsidR="00EE65E5" w:rsidRPr="00F42F1D" w:rsidRDefault="00EE65E5" w:rsidP="00B206FA">
            <w:pPr>
              <w:widowControl w:val="0"/>
              <w:autoSpaceDE w:val="0"/>
              <w:autoSpaceDN w:val="0"/>
              <w:adjustRightInd w:val="0"/>
              <w:ind w:firstLine="425"/>
              <w:jc w:val="both"/>
              <w:rPr>
                <w:b/>
                <w:sz w:val="24"/>
                <w:szCs w:val="24"/>
              </w:rPr>
            </w:pPr>
          </w:p>
        </w:tc>
        <w:tc>
          <w:tcPr>
            <w:tcW w:w="2708" w:type="dxa"/>
            <w:vMerge/>
          </w:tcPr>
          <w:p w:rsidR="00EE65E5" w:rsidRPr="00F42F1D" w:rsidRDefault="00EE65E5" w:rsidP="00B206FA">
            <w:pPr>
              <w:widowControl w:val="0"/>
              <w:autoSpaceDE w:val="0"/>
              <w:autoSpaceDN w:val="0"/>
              <w:adjustRightInd w:val="0"/>
              <w:ind w:firstLine="425"/>
              <w:jc w:val="both"/>
              <w:rPr>
                <w:b/>
                <w:sz w:val="24"/>
                <w:szCs w:val="24"/>
              </w:rPr>
            </w:pPr>
          </w:p>
        </w:tc>
        <w:tc>
          <w:tcPr>
            <w:tcW w:w="1360" w:type="dxa"/>
            <w:vMerge/>
          </w:tcPr>
          <w:p w:rsidR="00EE65E5" w:rsidRPr="00F42F1D" w:rsidRDefault="00EE65E5" w:rsidP="00B206FA">
            <w:pPr>
              <w:widowControl w:val="0"/>
              <w:autoSpaceDE w:val="0"/>
              <w:autoSpaceDN w:val="0"/>
              <w:adjustRightInd w:val="0"/>
              <w:ind w:firstLine="425"/>
              <w:jc w:val="both"/>
              <w:rPr>
                <w:b/>
                <w:sz w:val="24"/>
                <w:szCs w:val="24"/>
              </w:rPr>
            </w:pPr>
          </w:p>
        </w:tc>
        <w:tc>
          <w:tcPr>
            <w:tcW w:w="2697" w:type="dxa"/>
            <w:gridSpan w:val="3"/>
          </w:tcPr>
          <w:p w:rsidR="00EE65E5" w:rsidRPr="00F42F1D" w:rsidRDefault="00EE65E5" w:rsidP="00B206FA">
            <w:pPr>
              <w:widowControl w:val="0"/>
              <w:autoSpaceDE w:val="0"/>
              <w:autoSpaceDN w:val="0"/>
              <w:adjustRightInd w:val="0"/>
              <w:ind w:firstLine="425"/>
              <w:jc w:val="both"/>
              <w:rPr>
                <w:b/>
                <w:sz w:val="24"/>
                <w:szCs w:val="24"/>
              </w:rPr>
            </w:pPr>
            <w:r w:rsidRPr="00F42F1D">
              <w:rPr>
                <w:b/>
                <w:sz w:val="24"/>
                <w:szCs w:val="24"/>
              </w:rPr>
              <w:t>Аудиторная работа</w:t>
            </w:r>
          </w:p>
        </w:tc>
        <w:tc>
          <w:tcPr>
            <w:tcW w:w="2142" w:type="dxa"/>
            <w:vMerge w:val="restart"/>
          </w:tcPr>
          <w:p w:rsidR="00EE65E5" w:rsidRPr="00F42F1D" w:rsidRDefault="00EE65E5" w:rsidP="00B206FA">
            <w:pPr>
              <w:widowControl w:val="0"/>
              <w:autoSpaceDE w:val="0"/>
              <w:autoSpaceDN w:val="0"/>
              <w:adjustRightInd w:val="0"/>
              <w:jc w:val="both"/>
              <w:rPr>
                <w:b/>
                <w:sz w:val="24"/>
                <w:szCs w:val="24"/>
              </w:rPr>
            </w:pPr>
            <w:r w:rsidRPr="00F42F1D">
              <w:rPr>
                <w:b/>
                <w:sz w:val="24"/>
                <w:szCs w:val="24"/>
              </w:rPr>
              <w:t>Самостоятельная работа</w:t>
            </w:r>
          </w:p>
        </w:tc>
      </w:tr>
      <w:tr w:rsidR="00EE65E5" w:rsidRPr="00F42F1D" w:rsidTr="00B206FA">
        <w:tc>
          <w:tcPr>
            <w:tcW w:w="675" w:type="dxa"/>
            <w:vMerge/>
          </w:tcPr>
          <w:p w:rsidR="00EE65E5" w:rsidRPr="00F42F1D" w:rsidRDefault="00EE65E5" w:rsidP="00B206FA">
            <w:pPr>
              <w:widowControl w:val="0"/>
              <w:autoSpaceDE w:val="0"/>
              <w:autoSpaceDN w:val="0"/>
              <w:adjustRightInd w:val="0"/>
              <w:ind w:firstLine="425"/>
              <w:jc w:val="both"/>
              <w:rPr>
                <w:sz w:val="24"/>
                <w:szCs w:val="24"/>
              </w:rPr>
            </w:pPr>
          </w:p>
        </w:tc>
        <w:tc>
          <w:tcPr>
            <w:tcW w:w="2708" w:type="dxa"/>
            <w:vMerge/>
          </w:tcPr>
          <w:p w:rsidR="00EE65E5" w:rsidRPr="00F42F1D" w:rsidRDefault="00EE65E5" w:rsidP="00B206FA">
            <w:pPr>
              <w:widowControl w:val="0"/>
              <w:autoSpaceDE w:val="0"/>
              <w:autoSpaceDN w:val="0"/>
              <w:adjustRightInd w:val="0"/>
              <w:ind w:firstLine="425"/>
              <w:jc w:val="both"/>
              <w:rPr>
                <w:sz w:val="24"/>
                <w:szCs w:val="24"/>
              </w:rPr>
            </w:pPr>
          </w:p>
        </w:tc>
        <w:tc>
          <w:tcPr>
            <w:tcW w:w="1360" w:type="dxa"/>
            <w:vMerge/>
          </w:tcPr>
          <w:p w:rsidR="00EE65E5" w:rsidRPr="00F42F1D" w:rsidRDefault="00EE65E5" w:rsidP="00B206FA">
            <w:pPr>
              <w:widowControl w:val="0"/>
              <w:autoSpaceDE w:val="0"/>
              <w:autoSpaceDN w:val="0"/>
              <w:adjustRightInd w:val="0"/>
              <w:ind w:firstLine="425"/>
              <w:jc w:val="both"/>
              <w:rPr>
                <w:sz w:val="24"/>
                <w:szCs w:val="24"/>
              </w:rPr>
            </w:pPr>
          </w:p>
        </w:tc>
        <w:tc>
          <w:tcPr>
            <w:tcW w:w="824" w:type="dxa"/>
          </w:tcPr>
          <w:p w:rsidR="00EE65E5" w:rsidRPr="00F42F1D" w:rsidRDefault="00EE65E5" w:rsidP="00B206FA">
            <w:pPr>
              <w:widowControl w:val="0"/>
              <w:autoSpaceDE w:val="0"/>
              <w:autoSpaceDN w:val="0"/>
              <w:adjustRightInd w:val="0"/>
              <w:jc w:val="both"/>
              <w:rPr>
                <w:b/>
                <w:sz w:val="24"/>
                <w:szCs w:val="24"/>
              </w:rPr>
            </w:pPr>
            <w:r w:rsidRPr="00F42F1D">
              <w:rPr>
                <w:b/>
                <w:sz w:val="24"/>
                <w:szCs w:val="24"/>
              </w:rPr>
              <w:t>ЛК</w:t>
            </w:r>
          </w:p>
        </w:tc>
        <w:tc>
          <w:tcPr>
            <w:tcW w:w="1035" w:type="dxa"/>
          </w:tcPr>
          <w:p w:rsidR="00EE65E5" w:rsidRPr="00F42F1D" w:rsidRDefault="00EE65E5" w:rsidP="00B206FA">
            <w:pPr>
              <w:widowControl w:val="0"/>
              <w:autoSpaceDE w:val="0"/>
              <w:autoSpaceDN w:val="0"/>
              <w:adjustRightInd w:val="0"/>
              <w:jc w:val="both"/>
              <w:rPr>
                <w:b/>
                <w:sz w:val="24"/>
                <w:szCs w:val="24"/>
              </w:rPr>
            </w:pPr>
            <w:r w:rsidRPr="00F42F1D">
              <w:rPr>
                <w:b/>
                <w:sz w:val="24"/>
                <w:szCs w:val="24"/>
              </w:rPr>
              <w:t>ПР\</w:t>
            </w:r>
            <w:proofErr w:type="spellStart"/>
            <w:r w:rsidRPr="00F42F1D">
              <w:rPr>
                <w:b/>
                <w:sz w:val="24"/>
                <w:szCs w:val="24"/>
              </w:rPr>
              <w:t>Лаб</w:t>
            </w:r>
            <w:proofErr w:type="spellEnd"/>
          </w:p>
        </w:tc>
        <w:tc>
          <w:tcPr>
            <w:tcW w:w="838" w:type="dxa"/>
          </w:tcPr>
          <w:p w:rsidR="00EE65E5" w:rsidRPr="00F42F1D" w:rsidRDefault="00EE65E5" w:rsidP="00B206FA">
            <w:pPr>
              <w:widowControl w:val="0"/>
              <w:autoSpaceDE w:val="0"/>
              <w:autoSpaceDN w:val="0"/>
              <w:adjustRightInd w:val="0"/>
              <w:jc w:val="both"/>
              <w:rPr>
                <w:b/>
                <w:sz w:val="24"/>
                <w:szCs w:val="24"/>
              </w:rPr>
            </w:pPr>
            <w:r w:rsidRPr="00F42F1D">
              <w:rPr>
                <w:b/>
                <w:sz w:val="24"/>
                <w:szCs w:val="24"/>
              </w:rPr>
              <w:t>СЕМ</w:t>
            </w:r>
          </w:p>
        </w:tc>
        <w:tc>
          <w:tcPr>
            <w:tcW w:w="2142" w:type="dxa"/>
            <w:vMerge/>
          </w:tcPr>
          <w:p w:rsidR="00EE65E5" w:rsidRPr="00F42F1D" w:rsidRDefault="00EE65E5" w:rsidP="00B206FA">
            <w:pPr>
              <w:widowControl w:val="0"/>
              <w:autoSpaceDE w:val="0"/>
              <w:autoSpaceDN w:val="0"/>
              <w:adjustRightInd w:val="0"/>
              <w:ind w:firstLine="425"/>
              <w:jc w:val="both"/>
              <w:rPr>
                <w:sz w:val="24"/>
                <w:szCs w:val="24"/>
              </w:rPr>
            </w:pPr>
          </w:p>
        </w:tc>
      </w:tr>
      <w:tr w:rsidR="00EE65E5" w:rsidRPr="00F42F1D" w:rsidTr="00B206FA">
        <w:tc>
          <w:tcPr>
            <w:tcW w:w="675" w:type="dxa"/>
          </w:tcPr>
          <w:p w:rsidR="00EE65E5" w:rsidRPr="00F42F1D" w:rsidRDefault="00EE65E5" w:rsidP="00B206FA">
            <w:pPr>
              <w:widowControl w:val="0"/>
              <w:numPr>
                <w:ilvl w:val="0"/>
                <w:numId w:val="2"/>
              </w:numPr>
              <w:autoSpaceDE w:val="0"/>
              <w:autoSpaceDN w:val="0"/>
              <w:adjustRightInd w:val="0"/>
              <w:ind w:left="0" w:firstLine="425"/>
              <w:contextualSpacing/>
              <w:jc w:val="both"/>
              <w:rPr>
                <w:sz w:val="24"/>
                <w:szCs w:val="24"/>
              </w:rPr>
            </w:pPr>
          </w:p>
        </w:tc>
        <w:tc>
          <w:tcPr>
            <w:tcW w:w="2708" w:type="dxa"/>
          </w:tcPr>
          <w:p w:rsidR="00042FC6" w:rsidRPr="00F42F1D" w:rsidRDefault="00042FC6" w:rsidP="00427B78">
            <w:pPr>
              <w:widowControl w:val="0"/>
              <w:autoSpaceDE w:val="0"/>
              <w:autoSpaceDN w:val="0"/>
              <w:adjustRightInd w:val="0"/>
              <w:jc w:val="both"/>
              <w:rPr>
                <w:sz w:val="24"/>
                <w:szCs w:val="24"/>
              </w:rPr>
            </w:pPr>
            <w:r w:rsidRPr="00F42F1D">
              <w:rPr>
                <w:sz w:val="24"/>
                <w:szCs w:val="24"/>
              </w:rPr>
              <w:t>Сущность и содержание маркетинга территорий.</w:t>
            </w:r>
          </w:p>
          <w:p w:rsidR="00EE65E5" w:rsidRPr="00F42F1D" w:rsidRDefault="00042FC6" w:rsidP="00427B78">
            <w:pPr>
              <w:widowControl w:val="0"/>
              <w:autoSpaceDE w:val="0"/>
              <w:autoSpaceDN w:val="0"/>
              <w:adjustRightInd w:val="0"/>
              <w:jc w:val="both"/>
              <w:rPr>
                <w:sz w:val="24"/>
                <w:szCs w:val="24"/>
              </w:rPr>
            </w:pPr>
            <w:r w:rsidRPr="00F42F1D">
              <w:rPr>
                <w:sz w:val="24"/>
                <w:szCs w:val="24"/>
              </w:rPr>
              <w:t>Субъекты маркетинга территорий, целевые группы территории.</w:t>
            </w:r>
          </w:p>
        </w:tc>
        <w:tc>
          <w:tcPr>
            <w:tcW w:w="1360" w:type="dxa"/>
          </w:tcPr>
          <w:p w:rsidR="00EE65E5" w:rsidRPr="00F42F1D" w:rsidRDefault="00E84D54" w:rsidP="00427B78">
            <w:pPr>
              <w:widowControl w:val="0"/>
              <w:autoSpaceDE w:val="0"/>
              <w:autoSpaceDN w:val="0"/>
              <w:adjustRightInd w:val="0"/>
              <w:jc w:val="both"/>
              <w:rPr>
                <w:sz w:val="24"/>
                <w:szCs w:val="24"/>
              </w:rPr>
            </w:pPr>
            <w:r>
              <w:rPr>
                <w:sz w:val="24"/>
                <w:szCs w:val="24"/>
              </w:rPr>
              <w:t>45</w:t>
            </w:r>
          </w:p>
        </w:tc>
        <w:tc>
          <w:tcPr>
            <w:tcW w:w="824" w:type="dxa"/>
          </w:tcPr>
          <w:p w:rsidR="00EE65E5" w:rsidRPr="00F42F1D" w:rsidRDefault="00E84D54" w:rsidP="00427B78">
            <w:pPr>
              <w:widowControl w:val="0"/>
              <w:autoSpaceDE w:val="0"/>
              <w:autoSpaceDN w:val="0"/>
              <w:adjustRightInd w:val="0"/>
              <w:jc w:val="both"/>
              <w:rPr>
                <w:sz w:val="24"/>
                <w:szCs w:val="24"/>
              </w:rPr>
            </w:pPr>
            <w:r>
              <w:rPr>
                <w:sz w:val="24"/>
                <w:szCs w:val="24"/>
              </w:rPr>
              <w:t>6</w:t>
            </w:r>
          </w:p>
        </w:tc>
        <w:tc>
          <w:tcPr>
            <w:tcW w:w="1035" w:type="dxa"/>
          </w:tcPr>
          <w:p w:rsidR="00EE65E5" w:rsidRPr="00F42F1D" w:rsidRDefault="00EE65E5" w:rsidP="00427B78">
            <w:pPr>
              <w:widowControl w:val="0"/>
              <w:autoSpaceDE w:val="0"/>
              <w:autoSpaceDN w:val="0"/>
              <w:adjustRightInd w:val="0"/>
              <w:jc w:val="both"/>
              <w:rPr>
                <w:sz w:val="24"/>
                <w:szCs w:val="24"/>
              </w:rPr>
            </w:pPr>
            <w:r w:rsidRPr="00F42F1D">
              <w:rPr>
                <w:sz w:val="24"/>
                <w:szCs w:val="24"/>
              </w:rPr>
              <w:t>-</w:t>
            </w:r>
          </w:p>
        </w:tc>
        <w:tc>
          <w:tcPr>
            <w:tcW w:w="838" w:type="dxa"/>
          </w:tcPr>
          <w:p w:rsidR="00EE65E5" w:rsidRPr="00F42F1D" w:rsidRDefault="00E84D54" w:rsidP="00427B78">
            <w:pPr>
              <w:widowControl w:val="0"/>
              <w:autoSpaceDE w:val="0"/>
              <w:autoSpaceDN w:val="0"/>
              <w:adjustRightInd w:val="0"/>
              <w:jc w:val="both"/>
              <w:rPr>
                <w:sz w:val="24"/>
                <w:szCs w:val="24"/>
              </w:rPr>
            </w:pPr>
            <w:r>
              <w:rPr>
                <w:sz w:val="24"/>
                <w:szCs w:val="24"/>
              </w:rPr>
              <w:t>6</w:t>
            </w:r>
            <w:r w:rsidR="00EE65E5" w:rsidRPr="00F42F1D">
              <w:rPr>
                <w:sz w:val="24"/>
                <w:szCs w:val="24"/>
              </w:rPr>
              <w:t xml:space="preserve"> (2*)</w:t>
            </w:r>
          </w:p>
        </w:tc>
        <w:tc>
          <w:tcPr>
            <w:tcW w:w="2142" w:type="dxa"/>
          </w:tcPr>
          <w:p w:rsidR="00EE65E5" w:rsidRPr="00F42F1D" w:rsidRDefault="00E45BC4" w:rsidP="00427B78">
            <w:pPr>
              <w:widowControl w:val="0"/>
              <w:autoSpaceDE w:val="0"/>
              <w:autoSpaceDN w:val="0"/>
              <w:adjustRightInd w:val="0"/>
              <w:jc w:val="both"/>
              <w:rPr>
                <w:sz w:val="24"/>
                <w:szCs w:val="24"/>
              </w:rPr>
            </w:pPr>
            <w:r>
              <w:rPr>
                <w:sz w:val="24"/>
                <w:szCs w:val="24"/>
              </w:rPr>
              <w:t>33</w:t>
            </w:r>
          </w:p>
        </w:tc>
      </w:tr>
      <w:tr w:rsidR="00EE65E5" w:rsidRPr="00F42F1D" w:rsidTr="00B206FA">
        <w:tc>
          <w:tcPr>
            <w:tcW w:w="675" w:type="dxa"/>
          </w:tcPr>
          <w:p w:rsidR="00EE65E5" w:rsidRPr="00F42F1D" w:rsidRDefault="00EE65E5" w:rsidP="00B206FA">
            <w:pPr>
              <w:widowControl w:val="0"/>
              <w:numPr>
                <w:ilvl w:val="0"/>
                <w:numId w:val="2"/>
              </w:numPr>
              <w:autoSpaceDE w:val="0"/>
              <w:autoSpaceDN w:val="0"/>
              <w:adjustRightInd w:val="0"/>
              <w:ind w:left="0" w:firstLine="425"/>
              <w:contextualSpacing/>
              <w:jc w:val="both"/>
              <w:rPr>
                <w:sz w:val="24"/>
                <w:szCs w:val="24"/>
              </w:rPr>
            </w:pPr>
          </w:p>
        </w:tc>
        <w:tc>
          <w:tcPr>
            <w:tcW w:w="2708" w:type="dxa"/>
          </w:tcPr>
          <w:p w:rsidR="00042FC6" w:rsidRPr="00F42F1D" w:rsidRDefault="00622196" w:rsidP="00427B78">
            <w:pPr>
              <w:widowControl w:val="0"/>
              <w:autoSpaceDE w:val="0"/>
              <w:autoSpaceDN w:val="0"/>
              <w:adjustRightInd w:val="0"/>
              <w:jc w:val="both"/>
              <w:rPr>
                <w:sz w:val="24"/>
                <w:szCs w:val="24"/>
              </w:rPr>
            </w:pPr>
            <w:r w:rsidRPr="00F42F1D">
              <w:rPr>
                <w:sz w:val="24"/>
                <w:szCs w:val="24"/>
              </w:rPr>
              <w:t>Факторы</w:t>
            </w:r>
            <w:r w:rsidR="00042FC6" w:rsidRPr="00F42F1D">
              <w:rPr>
                <w:sz w:val="24"/>
                <w:szCs w:val="24"/>
              </w:rPr>
              <w:t xml:space="preserve"> функционирования и </w:t>
            </w:r>
            <w:r w:rsidRPr="00F42F1D">
              <w:rPr>
                <w:sz w:val="24"/>
                <w:szCs w:val="24"/>
              </w:rPr>
              <w:t>факторы</w:t>
            </w:r>
            <w:r w:rsidR="00042FC6" w:rsidRPr="00F42F1D">
              <w:rPr>
                <w:sz w:val="24"/>
                <w:szCs w:val="24"/>
              </w:rPr>
              <w:t xml:space="preserve"> развития </w:t>
            </w:r>
            <w:r w:rsidR="00042FC6" w:rsidRPr="00F42F1D">
              <w:rPr>
                <w:sz w:val="24"/>
                <w:szCs w:val="24"/>
              </w:rPr>
              <w:lastRenderedPageBreak/>
              <w:t>территорий.</w:t>
            </w:r>
          </w:p>
          <w:p w:rsidR="00EE65E5" w:rsidRPr="00F42F1D" w:rsidRDefault="00042FC6" w:rsidP="00427B78">
            <w:pPr>
              <w:widowControl w:val="0"/>
              <w:autoSpaceDE w:val="0"/>
              <w:autoSpaceDN w:val="0"/>
              <w:adjustRightInd w:val="0"/>
              <w:jc w:val="both"/>
              <w:rPr>
                <w:sz w:val="24"/>
                <w:szCs w:val="24"/>
              </w:rPr>
            </w:pPr>
            <w:r w:rsidRPr="00F42F1D">
              <w:rPr>
                <w:sz w:val="24"/>
                <w:szCs w:val="24"/>
              </w:rPr>
              <w:t>Инструменты маркетинга территорий.</w:t>
            </w:r>
          </w:p>
        </w:tc>
        <w:tc>
          <w:tcPr>
            <w:tcW w:w="1360" w:type="dxa"/>
          </w:tcPr>
          <w:p w:rsidR="00EE65E5" w:rsidRPr="00F42F1D" w:rsidRDefault="00E84D54" w:rsidP="00427B78">
            <w:pPr>
              <w:widowControl w:val="0"/>
              <w:autoSpaceDE w:val="0"/>
              <w:autoSpaceDN w:val="0"/>
              <w:adjustRightInd w:val="0"/>
              <w:jc w:val="both"/>
              <w:rPr>
                <w:sz w:val="24"/>
                <w:szCs w:val="24"/>
              </w:rPr>
            </w:pPr>
            <w:r>
              <w:rPr>
                <w:sz w:val="24"/>
                <w:szCs w:val="24"/>
              </w:rPr>
              <w:lastRenderedPageBreak/>
              <w:t>50</w:t>
            </w:r>
          </w:p>
        </w:tc>
        <w:tc>
          <w:tcPr>
            <w:tcW w:w="824" w:type="dxa"/>
          </w:tcPr>
          <w:p w:rsidR="00EE65E5" w:rsidRPr="00F42F1D" w:rsidRDefault="00E84D54" w:rsidP="00427B78">
            <w:pPr>
              <w:widowControl w:val="0"/>
              <w:autoSpaceDE w:val="0"/>
              <w:autoSpaceDN w:val="0"/>
              <w:adjustRightInd w:val="0"/>
              <w:jc w:val="both"/>
              <w:rPr>
                <w:sz w:val="24"/>
                <w:szCs w:val="24"/>
              </w:rPr>
            </w:pPr>
            <w:r>
              <w:rPr>
                <w:sz w:val="24"/>
                <w:szCs w:val="24"/>
              </w:rPr>
              <w:t>8</w:t>
            </w:r>
            <w:r w:rsidR="00FD246A" w:rsidRPr="00F42F1D">
              <w:rPr>
                <w:sz w:val="24"/>
                <w:szCs w:val="24"/>
              </w:rPr>
              <w:t>(</w:t>
            </w:r>
            <w:r w:rsidR="00E45BC4">
              <w:rPr>
                <w:sz w:val="24"/>
                <w:szCs w:val="24"/>
              </w:rPr>
              <w:t>4</w:t>
            </w:r>
            <w:r w:rsidR="00FD246A" w:rsidRPr="00F42F1D">
              <w:rPr>
                <w:sz w:val="24"/>
                <w:szCs w:val="24"/>
              </w:rPr>
              <w:t>*)</w:t>
            </w:r>
          </w:p>
        </w:tc>
        <w:tc>
          <w:tcPr>
            <w:tcW w:w="1035" w:type="dxa"/>
          </w:tcPr>
          <w:p w:rsidR="00EE65E5" w:rsidRPr="00F42F1D" w:rsidRDefault="00EE65E5" w:rsidP="00427B78">
            <w:pPr>
              <w:widowControl w:val="0"/>
              <w:autoSpaceDE w:val="0"/>
              <w:autoSpaceDN w:val="0"/>
              <w:adjustRightInd w:val="0"/>
              <w:jc w:val="both"/>
              <w:rPr>
                <w:sz w:val="24"/>
                <w:szCs w:val="24"/>
              </w:rPr>
            </w:pPr>
            <w:r w:rsidRPr="00F42F1D">
              <w:rPr>
                <w:sz w:val="24"/>
                <w:szCs w:val="24"/>
              </w:rPr>
              <w:t>-</w:t>
            </w:r>
          </w:p>
        </w:tc>
        <w:tc>
          <w:tcPr>
            <w:tcW w:w="838" w:type="dxa"/>
          </w:tcPr>
          <w:p w:rsidR="00EE65E5" w:rsidRPr="00F42F1D" w:rsidRDefault="00E84D54" w:rsidP="00427B78">
            <w:pPr>
              <w:widowControl w:val="0"/>
              <w:autoSpaceDE w:val="0"/>
              <w:autoSpaceDN w:val="0"/>
              <w:adjustRightInd w:val="0"/>
              <w:jc w:val="both"/>
              <w:rPr>
                <w:sz w:val="24"/>
                <w:szCs w:val="24"/>
              </w:rPr>
            </w:pPr>
            <w:r>
              <w:rPr>
                <w:sz w:val="24"/>
                <w:szCs w:val="24"/>
              </w:rPr>
              <w:t>8</w:t>
            </w:r>
            <w:r w:rsidR="00EE65E5" w:rsidRPr="00F42F1D">
              <w:rPr>
                <w:sz w:val="24"/>
                <w:szCs w:val="24"/>
              </w:rPr>
              <w:t>(2*)</w:t>
            </w:r>
          </w:p>
        </w:tc>
        <w:tc>
          <w:tcPr>
            <w:tcW w:w="2142" w:type="dxa"/>
          </w:tcPr>
          <w:p w:rsidR="00EE65E5" w:rsidRPr="00F42F1D" w:rsidRDefault="00E45BC4" w:rsidP="00427B78">
            <w:pPr>
              <w:widowControl w:val="0"/>
              <w:autoSpaceDE w:val="0"/>
              <w:autoSpaceDN w:val="0"/>
              <w:adjustRightInd w:val="0"/>
              <w:jc w:val="both"/>
              <w:rPr>
                <w:sz w:val="24"/>
                <w:szCs w:val="24"/>
              </w:rPr>
            </w:pPr>
            <w:r>
              <w:rPr>
                <w:sz w:val="24"/>
                <w:szCs w:val="24"/>
              </w:rPr>
              <w:t>34</w:t>
            </w:r>
          </w:p>
        </w:tc>
      </w:tr>
      <w:tr w:rsidR="00EE65E5" w:rsidRPr="00F42F1D" w:rsidTr="00B206FA">
        <w:tc>
          <w:tcPr>
            <w:tcW w:w="675" w:type="dxa"/>
          </w:tcPr>
          <w:p w:rsidR="00EE65E5" w:rsidRPr="00F42F1D" w:rsidRDefault="00EE65E5" w:rsidP="00B206FA">
            <w:pPr>
              <w:widowControl w:val="0"/>
              <w:numPr>
                <w:ilvl w:val="0"/>
                <w:numId w:val="2"/>
              </w:numPr>
              <w:autoSpaceDE w:val="0"/>
              <w:autoSpaceDN w:val="0"/>
              <w:adjustRightInd w:val="0"/>
              <w:ind w:left="0" w:firstLine="425"/>
              <w:contextualSpacing/>
              <w:jc w:val="both"/>
              <w:rPr>
                <w:sz w:val="24"/>
                <w:szCs w:val="24"/>
              </w:rPr>
            </w:pPr>
          </w:p>
        </w:tc>
        <w:tc>
          <w:tcPr>
            <w:tcW w:w="2708" w:type="dxa"/>
          </w:tcPr>
          <w:p w:rsidR="00EE65E5" w:rsidRPr="00F42F1D" w:rsidRDefault="00042FC6" w:rsidP="00427B78">
            <w:pPr>
              <w:widowControl w:val="0"/>
              <w:autoSpaceDE w:val="0"/>
              <w:autoSpaceDN w:val="0"/>
              <w:adjustRightInd w:val="0"/>
              <w:jc w:val="both"/>
              <w:rPr>
                <w:sz w:val="24"/>
                <w:szCs w:val="24"/>
              </w:rPr>
            </w:pPr>
            <w:r w:rsidRPr="00F42F1D">
              <w:rPr>
                <w:sz w:val="24"/>
                <w:szCs w:val="24"/>
              </w:rPr>
              <w:t>Стратегии маркетинга территорий.</w:t>
            </w:r>
          </w:p>
        </w:tc>
        <w:tc>
          <w:tcPr>
            <w:tcW w:w="1360" w:type="dxa"/>
          </w:tcPr>
          <w:p w:rsidR="00EE65E5" w:rsidRPr="00F42F1D" w:rsidRDefault="00E45BC4" w:rsidP="00427B78">
            <w:pPr>
              <w:widowControl w:val="0"/>
              <w:autoSpaceDE w:val="0"/>
              <w:autoSpaceDN w:val="0"/>
              <w:adjustRightInd w:val="0"/>
              <w:jc w:val="both"/>
              <w:rPr>
                <w:sz w:val="24"/>
                <w:szCs w:val="24"/>
              </w:rPr>
            </w:pPr>
            <w:r>
              <w:rPr>
                <w:sz w:val="24"/>
                <w:szCs w:val="24"/>
              </w:rPr>
              <w:t>49</w:t>
            </w:r>
          </w:p>
        </w:tc>
        <w:tc>
          <w:tcPr>
            <w:tcW w:w="824" w:type="dxa"/>
          </w:tcPr>
          <w:p w:rsidR="00EE65E5" w:rsidRPr="00F42F1D" w:rsidRDefault="00E45BC4" w:rsidP="00427B78">
            <w:pPr>
              <w:widowControl w:val="0"/>
              <w:autoSpaceDE w:val="0"/>
              <w:autoSpaceDN w:val="0"/>
              <w:adjustRightInd w:val="0"/>
              <w:jc w:val="both"/>
              <w:rPr>
                <w:sz w:val="24"/>
                <w:szCs w:val="24"/>
              </w:rPr>
            </w:pPr>
            <w:r>
              <w:rPr>
                <w:sz w:val="24"/>
                <w:szCs w:val="24"/>
              </w:rPr>
              <w:t>8 (2</w:t>
            </w:r>
            <w:r w:rsidR="00EE65E5" w:rsidRPr="00F42F1D">
              <w:rPr>
                <w:sz w:val="24"/>
                <w:szCs w:val="24"/>
              </w:rPr>
              <w:t>*)</w:t>
            </w:r>
          </w:p>
        </w:tc>
        <w:tc>
          <w:tcPr>
            <w:tcW w:w="1035" w:type="dxa"/>
          </w:tcPr>
          <w:p w:rsidR="00EE65E5" w:rsidRPr="00F42F1D" w:rsidRDefault="00EE65E5" w:rsidP="00427B78">
            <w:pPr>
              <w:widowControl w:val="0"/>
              <w:autoSpaceDE w:val="0"/>
              <w:autoSpaceDN w:val="0"/>
              <w:adjustRightInd w:val="0"/>
              <w:jc w:val="both"/>
              <w:rPr>
                <w:sz w:val="24"/>
                <w:szCs w:val="24"/>
              </w:rPr>
            </w:pPr>
            <w:r w:rsidRPr="00F42F1D">
              <w:rPr>
                <w:sz w:val="24"/>
                <w:szCs w:val="24"/>
              </w:rPr>
              <w:t>-</w:t>
            </w:r>
          </w:p>
        </w:tc>
        <w:tc>
          <w:tcPr>
            <w:tcW w:w="838" w:type="dxa"/>
          </w:tcPr>
          <w:p w:rsidR="00EE65E5" w:rsidRPr="00F42F1D" w:rsidRDefault="00E45BC4" w:rsidP="00427B78">
            <w:pPr>
              <w:widowControl w:val="0"/>
              <w:autoSpaceDE w:val="0"/>
              <w:autoSpaceDN w:val="0"/>
              <w:adjustRightInd w:val="0"/>
              <w:jc w:val="both"/>
              <w:rPr>
                <w:sz w:val="24"/>
                <w:szCs w:val="24"/>
              </w:rPr>
            </w:pPr>
            <w:r>
              <w:rPr>
                <w:sz w:val="24"/>
                <w:szCs w:val="24"/>
              </w:rPr>
              <w:t>8</w:t>
            </w:r>
            <w:r w:rsidR="00EE65E5" w:rsidRPr="00F42F1D">
              <w:rPr>
                <w:sz w:val="24"/>
                <w:szCs w:val="24"/>
              </w:rPr>
              <w:t>(6*)</w:t>
            </w:r>
          </w:p>
        </w:tc>
        <w:tc>
          <w:tcPr>
            <w:tcW w:w="2142" w:type="dxa"/>
          </w:tcPr>
          <w:p w:rsidR="00EE65E5" w:rsidRPr="00F42F1D" w:rsidRDefault="00E45BC4" w:rsidP="00427B78">
            <w:pPr>
              <w:widowControl w:val="0"/>
              <w:autoSpaceDE w:val="0"/>
              <w:autoSpaceDN w:val="0"/>
              <w:adjustRightInd w:val="0"/>
              <w:jc w:val="both"/>
              <w:rPr>
                <w:sz w:val="24"/>
                <w:szCs w:val="24"/>
              </w:rPr>
            </w:pPr>
            <w:r>
              <w:rPr>
                <w:sz w:val="24"/>
                <w:szCs w:val="24"/>
              </w:rPr>
              <w:t>33</w:t>
            </w:r>
          </w:p>
        </w:tc>
      </w:tr>
      <w:tr w:rsidR="00EE65E5" w:rsidRPr="00F42F1D" w:rsidTr="00B206FA">
        <w:tc>
          <w:tcPr>
            <w:tcW w:w="675" w:type="dxa"/>
          </w:tcPr>
          <w:p w:rsidR="00EE65E5" w:rsidRPr="00F42F1D" w:rsidRDefault="00EE65E5" w:rsidP="00B206FA">
            <w:pPr>
              <w:widowControl w:val="0"/>
              <w:autoSpaceDE w:val="0"/>
              <w:autoSpaceDN w:val="0"/>
              <w:adjustRightInd w:val="0"/>
              <w:ind w:firstLine="425"/>
              <w:contextualSpacing/>
              <w:jc w:val="both"/>
              <w:rPr>
                <w:sz w:val="24"/>
                <w:szCs w:val="24"/>
              </w:rPr>
            </w:pPr>
          </w:p>
        </w:tc>
        <w:tc>
          <w:tcPr>
            <w:tcW w:w="2708" w:type="dxa"/>
          </w:tcPr>
          <w:p w:rsidR="00EE65E5" w:rsidRPr="00F42F1D" w:rsidRDefault="00EE65E5" w:rsidP="00427B78">
            <w:pPr>
              <w:widowControl w:val="0"/>
              <w:autoSpaceDE w:val="0"/>
              <w:autoSpaceDN w:val="0"/>
              <w:adjustRightInd w:val="0"/>
              <w:jc w:val="both"/>
              <w:rPr>
                <w:sz w:val="24"/>
                <w:szCs w:val="24"/>
              </w:rPr>
            </w:pPr>
            <w:r w:rsidRPr="00F42F1D">
              <w:rPr>
                <w:sz w:val="24"/>
                <w:szCs w:val="24"/>
              </w:rPr>
              <w:t>Промежуточная аттестация</w:t>
            </w:r>
          </w:p>
        </w:tc>
        <w:tc>
          <w:tcPr>
            <w:tcW w:w="1360" w:type="dxa"/>
          </w:tcPr>
          <w:p w:rsidR="00EE65E5" w:rsidRPr="00F42F1D" w:rsidRDefault="00EE65E5" w:rsidP="00427B78">
            <w:pPr>
              <w:widowControl w:val="0"/>
              <w:autoSpaceDE w:val="0"/>
              <w:autoSpaceDN w:val="0"/>
              <w:adjustRightInd w:val="0"/>
              <w:jc w:val="both"/>
              <w:rPr>
                <w:sz w:val="24"/>
                <w:szCs w:val="24"/>
              </w:rPr>
            </w:pPr>
          </w:p>
        </w:tc>
        <w:tc>
          <w:tcPr>
            <w:tcW w:w="824" w:type="dxa"/>
          </w:tcPr>
          <w:p w:rsidR="00EE65E5" w:rsidRPr="00F42F1D" w:rsidRDefault="00EE65E5" w:rsidP="00427B78">
            <w:pPr>
              <w:widowControl w:val="0"/>
              <w:autoSpaceDE w:val="0"/>
              <w:autoSpaceDN w:val="0"/>
              <w:adjustRightInd w:val="0"/>
              <w:jc w:val="both"/>
              <w:rPr>
                <w:sz w:val="24"/>
                <w:szCs w:val="24"/>
              </w:rPr>
            </w:pPr>
          </w:p>
        </w:tc>
        <w:tc>
          <w:tcPr>
            <w:tcW w:w="1035" w:type="dxa"/>
          </w:tcPr>
          <w:p w:rsidR="00EE65E5" w:rsidRPr="00F42F1D" w:rsidRDefault="00EE65E5" w:rsidP="00427B78">
            <w:pPr>
              <w:widowControl w:val="0"/>
              <w:autoSpaceDE w:val="0"/>
              <w:autoSpaceDN w:val="0"/>
              <w:adjustRightInd w:val="0"/>
              <w:jc w:val="both"/>
              <w:rPr>
                <w:sz w:val="24"/>
                <w:szCs w:val="24"/>
              </w:rPr>
            </w:pPr>
          </w:p>
        </w:tc>
        <w:tc>
          <w:tcPr>
            <w:tcW w:w="838" w:type="dxa"/>
          </w:tcPr>
          <w:p w:rsidR="00EE65E5" w:rsidRPr="00F42F1D" w:rsidRDefault="00427B78" w:rsidP="00427B78">
            <w:pPr>
              <w:widowControl w:val="0"/>
              <w:autoSpaceDE w:val="0"/>
              <w:autoSpaceDN w:val="0"/>
              <w:adjustRightInd w:val="0"/>
              <w:jc w:val="both"/>
              <w:rPr>
                <w:sz w:val="24"/>
                <w:szCs w:val="24"/>
              </w:rPr>
            </w:pPr>
            <w:r>
              <w:rPr>
                <w:sz w:val="24"/>
                <w:szCs w:val="24"/>
              </w:rPr>
              <w:t>2**</w:t>
            </w:r>
          </w:p>
        </w:tc>
        <w:tc>
          <w:tcPr>
            <w:tcW w:w="2142" w:type="dxa"/>
          </w:tcPr>
          <w:p w:rsidR="00EE65E5" w:rsidRPr="00F42F1D" w:rsidRDefault="00EE65E5" w:rsidP="00427B78">
            <w:pPr>
              <w:widowControl w:val="0"/>
              <w:autoSpaceDE w:val="0"/>
              <w:autoSpaceDN w:val="0"/>
              <w:adjustRightInd w:val="0"/>
              <w:jc w:val="both"/>
              <w:rPr>
                <w:sz w:val="24"/>
                <w:szCs w:val="24"/>
              </w:rPr>
            </w:pPr>
          </w:p>
        </w:tc>
      </w:tr>
      <w:tr w:rsidR="00EE65E5" w:rsidRPr="00F42F1D" w:rsidTr="00B206FA">
        <w:trPr>
          <w:trHeight w:val="161"/>
        </w:trPr>
        <w:tc>
          <w:tcPr>
            <w:tcW w:w="675" w:type="dxa"/>
          </w:tcPr>
          <w:p w:rsidR="00EE65E5" w:rsidRPr="00F42F1D" w:rsidRDefault="00EE65E5" w:rsidP="00B206FA">
            <w:pPr>
              <w:widowControl w:val="0"/>
              <w:autoSpaceDE w:val="0"/>
              <w:autoSpaceDN w:val="0"/>
              <w:adjustRightInd w:val="0"/>
              <w:ind w:firstLine="425"/>
              <w:contextualSpacing/>
              <w:jc w:val="both"/>
              <w:rPr>
                <w:sz w:val="24"/>
                <w:szCs w:val="24"/>
              </w:rPr>
            </w:pPr>
          </w:p>
        </w:tc>
        <w:tc>
          <w:tcPr>
            <w:tcW w:w="2708" w:type="dxa"/>
          </w:tcPr>
          <w:p w:rsidR="00EE65E5" w:rsidRPr="00F42F1D" w:rsidRDefault="00EE65E5" w:rsidP="00B206FA">
            <w:pPr>
              <w:widowControl w:val="0"/>
              <w:autoSpaceDE w:val="0"/>
              <w:autoSpaceDN w:val="0"/>
              <w:adjustRightInd w:val="0"/>
              <w:ind w:firstLine="425"/>
              <w:jc w:val="both"/>
              <w:rPr>
                <w:sz w:val="24"/>
                <w:szCs w:val="24"/>
              </w:rPr>
            </w:pPr>
            <w:r w:rsidRPr="00F42F1D">
              <w:rPr>
                <w:sz w:val="24"/>
                <w:szCs w:val="24"/>
              </w:rPr>
              <w:t>Итого</w:t>
            </w:r>
          </w:p>
        </w:tc>
        <w:tc>
          <w:tcPr>
            <w:tcW w:w="1360" w:type="dxa"/>
          </w:tcPr>
          <w:p w:rsidR="00EE65E5" w:rsidRPr="00F42F1D" w:rsidRDefault="00B206FA" w:rsidP="00B206FA">
            <w:pPr>
              <w:widowControl w:val="0"/>
              <w:autoSpaceDE w:val="0"/>
              <w:autoSpaceDN w:val="0"/>
              <w:adjustRightInd w:val="0"/>
              <w:ind w:firstLine="425"/>
              <w:jc w:val="both"/>
              <w:rPr>
                <w:sz w:val="24"/>
                <w:szCs w:val="24"/>
              </w:rPr>
            </w:pPr>
            <w:r>
              <w:rPr>
                <w:sz w:val="24"/>
                <w:szCs w:val="24"/>
              </w:rPr>
              <w:t>144</w:t>
            </w:r>
          </w:p>
        </w:tc>
        <w:tc>
          <w:tcPr>
            <w:tcW w:w="824" w:type="dxa"/>
          </w:tcPr>
          <w:p w:rsidR="00EE65E5" w:rsidRPr="00F42F1D" w:rsidRDefault="00B206FA" w:rsidP="00B206FA">
            <w:pPr>
              <w:widowControl w:val="0"/>
              <w:autoSpaceDE w:val="0"/>
              <w:autoSpaceDN w:val="0"/>
              <w:adjustRightInd w:val="0"/>
              <w:jc w:val="both"/>
              <w:rPr>
                <w:sz w:val="24"/>
                <w:szCs w:val="24"/>
              </w:rPr>
            </w:pPr>
            <w:r>
              <w:rPr>
                <w:sz w:val="24"/>
                <w:szCs w:val="24"/>
              </w:rPr>
              <w:t>22</w:t>
            </w:r>
          </w:p>
        </w:tc>
        <w:tc>
          <w:tcPr>
            <w:tcW w:w="1035" w:type="dxa"/>
          </w:tcPr>
          <w:p w:rsidR="00EE65E5" w:rsidRPr="00F42F1D" w:rsidRDefault="00EE65E5" w:rsidP="00B206FA">
            <w:pPr>
              <w:widowControl w:val="0"/>
              <w:autoSpaceDE w:val="0"/>
              <w:autoSpaceDN w:val="0"/>
              <w:adjustRightInd w:val="0"/>
              <w:jc w:val="both"/>
              <w:rPr>
                <w:sz w:val="24"/>
                <w:szCs w:val="24"/>
              </w:rPr>
            </w:pPr>
            <w:r w:rsidRPr="00F42F1D">
              <w:rPr>
                <w:sz w:val="24"/>
                <w:szCs w:val="24"/>
              </w:rPr>
              <w:t>-</w:t>
            </w:r>
          </w:p>
        </w:tc>
        <w:tc>
          <w:tcPr>
            <w:tcW w:w="838" w:type="dxa"/>
          </w:tcPr>
          <w:p w:rsidR="00EE65E5" w:rsidRPr="00F42F1D" w:rsidRDefault="00E45BC4" w:rsidP="00B206FA">
            <w:pPr>
              <w:widowControl w:val="0"/>
              <w:autoSpaceDE w:val="0"/>
              <w:autoSpaceDN w:val="0"/>
              <w:adjustRightInd w:val="0"/>
              <w:jc w:val="both"/>
              <w:rPr>
                <w:sz w:val="24"/>
                <w:szCs w:val="24"/>
              </w:rPr>
            </w:pPr>
            <w:r>
              <w:rPr>
                <w:sz w:val="24"/>
                <w:szCs w:val="24"/>
              </w:rPr>
              <w:t>22</w:t>
            </w:r>
          </w:p>
        </w:tc>
        <w:tc>
          <w:tcPr>
            <w:tcW w:w="2142" w:type="dxa"/>
          </w:tcPr>
          <w:p w:rsidR="00EE65E5" w:rsidRPr="00F42F1D" w:rsidRDefault="00E45BC4" w:rsidP="00B206FA">
            <w:pPr>
              <w:widowControl w:val="0"/>
              <w:autoSpaceDE w:val="0"/>
              <w:autoSpaceDN w:val="0"/>
              <w:adjustRightInd w:val="0"/>
              <w:ind w:left="73"/>
              <w:jc w:val="both"/>
              <w:rPr>
                <w:sz w:val="24"/>
                <w:szCs w:val="24"/>
              </w:rPr>
            </w:pPr>
            <w:r>
              <w:rPr>
                <w:sz w:val="24"/>
                <w:szCs w:val="24"/>
              </w:rPr>
              <w:t>100</w:t>
            </w:r>
          </w:p>
        </w:tc>
      </w:tr>
    </w:tbl>
    <w:p w:rsidR="00427B78" w:rsidRDefault="00427B78" w:rsidP="00427B78">
      <w:pPr>
        <w:jc w:val="both"/>
        <w:rPr>
          <w:rFonts w:ascii="Times New Roman" w:hAnsi="Times New Roman" w:cs="Times New Roman"/>
          <w:sz w:val="24"/>
          <w:szCs w:val="24"/>
        </w:rPr>
      </w:pPr>
    </w:p>
    <w:p w:rsidR="00427B78" w:rsidRPr="00427B78" w:rsidRDefault="00427B78" w:rsidP="00427B78">
      <w:pPr>
        <w:jc w:val="both"/>
        <w:rPr>
          <w:rFonts w:ascii="Times New Roman" w:hAnsi="Times New Roman" w:cs="Times New Roman"/>
          <w:sz w:val="24"/>
          <w:szCs w:val="24"/>
        </w:rPr>
      </w:pPr>
      <w:r w:rsidRPr="00427B78">
        <w:rPr>
          <w:rFonts w:ascii="Times New Roman" w:hAnsi="Times New Roman" w:cs="Times New Roman"/>
          <w:sz w:val="24"/>
          <w:szCs w:val="24"/>
        </w:rPr>
        <w:t>** - включена  в трудоемкость практических /семинарских/лабораторных занятий</w:t>
      </w:r>
    </w:p>
    <w:p w:rsidR="00EE65E5" w:rsidRPr="00F42F1D" w:rsidRDefault="00EE65E5" w:rsidP="00427B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в интерактивной форме</w:t>
      </w:r>
    </w:p>
    <w:p w:rsidR="00452D3A" w:rsidRDefault="00452D3A" w:rsidP="007258EB">
      <w:pPr>
        <w:widowControl w:val="0"/>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
    <w:p w:rsidR="00427B78" w:rsidRPr="00F42F1D" w:rsidRDefault="00427B78" w:rsidP="006E60E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E65E5" w:rsidRPr="00F42F1D" w:rsidRDefault="00EE65E5" w:rsidP="007258EB">
      <w:pPr>
        <w:pStyle w:val="a6"/>
        <w:widowControl w:val="0"/>
        <w:numPr>
          <w:ilvl w:val="2"/>
          <w:numId w:val="4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Заочная форма обучения</w:t>
      </w:r>
    </w:p>
    <w:tbl>
      <w:tblPr>
        <w:tblStyle w:val="a5"/>
        <w:tblW w:w="0" w:type="auto"/>
        <w:tblLook w:val="04A0" w:firstRow="1" w:lastRow="0" w:firstColumn="1" w:lastColumn="0" w:noHBand="0" w:noVBand="1"/>
      </w:tblPr>
      <w:tblGrid>
        <w:gridCol w:w="878"/>
        <w:gridCol w:w="2504"/>
        <w:gridCol w:w="1028"/>
        <w:gridCol w:w="887"/>
        <w:gridCol w:w="1015"/>
        <w:gridCol w:w="1059"/>
        <w:gridCol w:w="2093"/>
      </w:tblGrid>
      <w:tr w:rsidR="00EE65E5" w:rsidRPr="00716B0C" w:rsidTr="00716B0C">
        <w:tc>
          <w:tcPr>
            <w:tcW w:w="878" w:type="dxa"/>
            <w:vMerge w:val="restart"/>
          </w:tcPr>
          <w:p w:rsidR="00EE65E5" w:rsidRPr="00716B0C" w:rsidRDefault="00EE65E5" w:rsidP="00B206FA">
            <w:pPr>
              <w:widowControl w:val="0"/>
              <w:autoSpaceDE w:val="0"/>
              <w:autoSpaceDN w:val="0"/>
              <w:adjustRightInd w:val="0"/>
              <w:ind w:left="-20" w:firstLine="20"/>
              <w:jc w:val="both"/>
              <w:rPr>
                <w:b/>
                <w:sz w:val="22"/>
                <w:szCs w:val="22"/>
              </w:rPr>
            </w:pPr>
          </w:p>
          <w:p w:rsidR="00EE65E5" w:rsidRPr="00716B0C" w:rsidRDefault="00EE65E5" w:rsidP="00B206FA">
            <w:pPr>
              <w:widowControl w:val="0"/>
              <w:autoSpaceDE w:val="0"/>
              <w:autoSpaceDN w:val="0"/>
              <w:adjustRightInd w:val="0"/>
              <w:ind w:left="-20" w:firstLine="20"/>
              <w:jc w:val="both"/>
              <w:rPr>
                <w:b/>
                <w:sz w:val="22"/>
                <w:szCs w:val="22"/>
              </w:rPr>
            </w:pPr>
            <w:r w:rsidRPr="00716B0C">
              <w:rPr>
                <w:b/>
                <w:sz w:val="22"/>
                <w:szCs w:val="22"/>
              </w:rPr>
              <w:t>№ п/п</w:t>
            </w:r>
          </w:p>
        </w:tc>
        <w:tc>
          <w:tcPr>
            <w:tcW w:w="2504" w:type="dxa"/>
            <w:vMerge w:val="restart"/>
          </w:tcPr>
          <w:p w:rsidR="00EE65E5" w:rsidRPr="00716B0C" w:rsidRDefault="00EE65E5" w:rsidP="00B206FA">
            <w:pPr>
              <w:widowControl w:val="0"/>
              <w:autoSpaceDE w:val="0"/>
              <w:autoSpaceDN w:val="0"/>
              <w:adjustRightInd w:val="0"/>
              <w:ind w:left="-20" w:firstLine="20"/>
              <w:jc w:val="both"/>
              <w:rPr>
                <w:b/>
                <w:sz w:val="22"/>
                <w:szCs w:val="22"/>
              </w:rPr>
            </w:pPr>
          </w:p>
          <w:p w:rsidR="00EE65E5" w:rsidRPr="00716B0C" w:rsidRDefault="00EE65E5" w:rsidP="00B206FA">
            <w:pPr>
              <w:widowControl w:val="0"/>
              <w:autoSpaceDE w:val="0"/>
              <w:autoSpaceDN w:val="0"/>
              <w:adjustRightInd w:val="0"/>
              <w:ind w:left="-20" w:firstLine="20"/>
              <w:jc w:val="both"/>
              <w:rPr>
                <w:b/>
                <w:sz w:val="22"/>
                <w:szCs w:val="22"/>
              </w:rPr>
            </w:pPr>
            <w:r w:rsidRPr="00716B0C">
              <w:rPr>
                <w:b/>
                <w:sz w:val="22"/>
                <w:szCs w:val="22"/>
              </w:rPr>
              <w:t>Раздел/тема</w:t>
            </w:r>
          </w:p>
        </w:tc>
        <w:tc>
          <w:tcPr>
            <w:tcW w:w="1028" w:type="dxa"/>
            <w:vMerge w:val="restart"/>
          </w:tcPr>
          <w:p w:rsidR="00EE65E5" w:rsidRPr="00716B0C" w:rsidRDefault="00EE65E5" w:rsidP="00B206FA">
            <w:pPr>
              <w:widowControl w:val="0"/>
              <w:autoSpaceDE w:val="0"/>
              <w:autoSpaceDN w:val="0"/>
              <w:adjustRightInd w:val="0"/>
              <w:ind w:left="-20" w:firstLine="20"/>
              <w:jc w:val="both"/>
              <w:rPr>
                <w:b/>
                <w:sz w:val="22"/>
                <w:szCs w:val="22"/>
              </w:rPr>
            </w:pPr>
          </w:p>
          <w:p w:rsidR="00EE65E5" w:rsidRPr="00716B0C" w:rsidRDefault="00EE65E5" w:rsidP="00B206FA">
            <w:pPr>
              <w:widowControl w:val="0"/>
              <w:autoSpaceDE w:val="0"/>
              <w:autoSpaceDN w:val="0"/>
              <w:adjustRightInd w:val="0"/>
              <w:ind w:left="-20" w:firstLine="20"/>
              <w:jc w:val="both"/>
              <w:rPr>
                <w:b/>
                <w:sz w:val="22"/>
                <w:szCs w:val="22"/>
              </w:rPr>
            </w:pPr>
            <w:r w:rsidRPr="00716B0C">
              <w:rPr>
                <w:b/>
                <w:sz w:val="22"/>
                <w:szCs w:val="22"/>
              </w:rPr>
              <w:t>Всего час.</w:t>
            </w:r>
          </w:p>
        </w:tc>
        <w:tc>
          <w:tcPr>
            <w:tcW w:w="5054" w:type="dxa"/>
            <w:gridSpan w:val="4"/>
          </w:tcPr>
          <w:p w:rsidR="00EE65E5" w:rsidRPr="00716B0C" w:rsidRDefault="00EE65E5" w:rsidP="00B206FA">
            <w:pPr>
              <w:widowControl w:val="0"/>
              <w:autoSpaceDE w:val="0"/>
              <w:autoSpaceDN w:val="0"/>
              <w:adjustRightInd w:val="0"/>
              <w:ind w:left="-20" w:firstLine="20"/>
              <w:jc w:val="both"/>
              <w:rPr>
                <w:b/>
                <w:sz w:val="22"/>
                <w:szCs w:val="22"/>
              </w:rPr>
            </w:pPr>
            <w:r w:rsidRPr="00716B0C">
              <w:rPr>
                <w:b/>
                <w:sz w:val="22"/>
                <w:szCs w:val="22"/>
              </w:rPr>
              <w:t>Виды учебной работы (в часах)</w:t>
            </w:r>
          </w:p>
        </w:tc>
      </w:tr>
      <w:tr w:rsidR="00EE65E5" w:rsidRPr="00716B0C" w:rsidTr="00716B0C">
        <w:tc>
          <w:tcPr>
            <w:tcW w:w="878" w:type="dxa"/>
            <w:vMerge/>
          </w:tcPr>
          <w:p w:rsidR="00EE65E5" w:rsidRPr="00716B0C" w:rsidRDefault="00EE65E5" w:rsidP="00B206FA">
            <w:pPr>
              <w:widowControl w:val="0"/>
              <w:autoSpaceDE w:val="0"/>
              <w:autoSpaceDN w:val="0"/>
              <w:adjustRightInd w:val="0"/>
              <w:ind w:left="-20" w:firstLine="20"/>
              <w:jc w:val="both"/>
              <w:rPr>
                <w:b/>
                <w:sz w:val="22"/>
                <w:szCs w:val="22"/>
              </w:rPr>
            </w:pPr>
          </w:p>
        </w:tc>
        <w:tc>
          <w:tcPr>
            <w:tcW w:w="2504" w:type="dxa"/>
            <w:vMerge/>
          </w:tcPr>
          <w:p w:rsidR="00EE65E5" w:rsidRPr="00716B0C" w:rsidRDefault="00EE65E5" w:rsidP="00B206FA">
            <w:pPr>
              <w:widowControl w:val="0"/>
              <w:autoSpaceDE w:val="0"/>
              <w:autoSpaceDN w:val="0"/>
              <w:adjustRightInd w:val="0"/>
              <w:ind w:left="-20" w:firstLine="20"/>
              <w:jc w:val="both"/>
              <w:rPr>
                <w:b/>
                <w:sz w:val="22"/>
                <w:szCs w:val="22"/>
              </w:rPr>
            </w:pPr>
          </w:p>
        </w:tc>
        <w:tc>
          <w:tcPr>
            <w:tcW w:w="1028" w:type="dxa"/>
            <w:vMerge/>
          </w:tcPr>
          <w:p w:rsidR="00EE65E5" w:rsidRPr="00716B0C" w:rsidRDefault="00EE65E5" w:rsidP="00B206FA">
            <w:pPr>
              <w:widowControl w:val="0"/>
              <w:autoSpaceDE w:val="0"/>
              <w:autoSpaceDN w:val="0"/>
              <w:adjustRightInd w:val="0"/>
              <w:ind w:left="-20" w:firstLine="20"/>
              <w:jc w:val="both"/>
              <w:rPr>
                <w:b/>
                <w:sz w:val="22"/>
                <w:szCs w:val="22"/>
              </w:rPr>
            </w:pPr>
          </w:p>
        </w:tc>
        <w:tc>
          <w:tcPr>
            <w:tcW w:w="2961" w:type="dxa"/>
            <w:gridSpan w:val="3"/>
          </w:tcPr>
          <w:p w:rsidR="00EE65E5" w:rsidRPr="00716B0C" w:rsidRDefault="00EE65E5" w:rsidP="00B206FA">
            <w:pPr>
              <w:widowControl w:val="0"/>
              <w:autoSpaceDE w:val="0"/>
              <w:autoSpaceDN w:val="0"/>
              <w:adjustRightInd w:val="0"/>
              <w:ind w:left="-20" w:firstLine="20"/>
              <w:jc w:val="both"/>
              <w:rPr>
                <w:b/>
                <w:sz w:val="22"/>
                <w:szCs w:val="22"/>
              </w:rPr>
            </w:pPr>
            <w:r w:rsidRPr="00716B0C">
              <w:rPr>
                <w:b/>
                <w:sz w:val="22"/>
                <w:szCs w:val="22"/>
              </w:rPr>
              <w:t>Аудиторная работа</w:t>
            </w:r>
          </w:p>
        </w:tc>
        <w:tc>
          <w:tcPr>
            <w:tcW w:w="2093" w:type="dxa"/>
            <w:vMerge w:val="restart"/>
          </w:tcPr>
          <w:p w:rsidR="00EE65E5" w:rsidRPr="00716B0C" w:rsidRDefault="00EE65E5" w:rsidP="00B206FA">
            <w:pPr>
              <w:widowControl w:val="0"/>
              <w:autoSpaceDE w:val="0"/>
              <w:autoSpaceDN w:val="0"/>
              <w:adjustRightInd w:val="0"/>
              <w:ind w:left="-20" w:firstLine="20"/>
              <w:jc w:val="both"/>
              <w:rPr>
                <w:b/>
                <w:sz w:val="22"/>
                <w:szCs w:val="22"/>
              </w:rPr>
            </w:pPr>
            <w:r w:rsidRPr="00716B0C">
              <w:rPr>
                <w:b/>
                <w:sz w:val="22"/>
                <w:szCs w:val="22"/>
              </w:rPr>
              <w:t>Самостоятельная работа</w:t>
            </w:r>
          </w:p>
        </w:tc>
      </w:tr>
      <w:tr w:rsidR="00EE65E5" w:rsidRPr="00716B0C" w:rsidTr="00716B0C">
        <w:trPr>
          <w:trHeight w:val="738"/>
        </w:trPr>
        <w:tc>
          <w:tcPr>
            <w:tcW w:w="878" w:type="dxa"/>
            <w:vMerge/>
          </w:tcPr>
          <w:p w:rsidR="00EE65E5" w:rsidRPr="00716B0C" w:rsidRDefault="00EE65E5" w:rsidP="00B206FA">
            <w:pPr>
              <w:widowControl w:val="0"/>
              <w:autoSpaceDE w:val="0"/>
              <w:autoSpaceDN w:val="0"/>
              <w:adjustRightInd w:val="0"/>
              <w:ind w:left="-20" w:firstLine="20"/>
              <w:jc w:val="both"/>
              <w:rPr>
                <w:sz w:val="22"/>
                <w:szCs w:val="22"/>
              </w:rPr>
            </w:pPr>
          </w:p>
        </w:tc>
        <w:tc>
          <w:tcPr>
            <w:tcW w:w="2504" w:type="dxa"/>
            <w:vMerge/>
          </w:tcPr>
          <w:p w:rsidR="00EE65E5" w:rsidRPr="00716B0C" w:rsidRDefault="00EE65E5" w:rsidP="00B206FA">
            <w:pPr>
              <w:widowControl w:val="0"/>
              <w:autoSpaceDE w:val="0"/>
              <w:autoSpaceDN w:val="0"/>
              <w:adjustRightInd w:val="0"/>
              <w:ind w:left="-20" w:firstLine="20"/>
              <w:jc w:val="both"/>
              <w:rPr>
                <w:sz w:val="22"/>
                <w:szCs w:val="22"/>
              </w:rPr>
            </w:pPr>
          </w:p>
        </w:tc>
        <w:tc>
          <w:tcPr>
            <w:tcW w:w="1028" w:type="dxa"/>
            <w:vMerge/>
          </w:tcPr>
          <w:p w:rsidR="00EE65E5" w:rsidRPr="00716B0C" w:rsidRDefault="00EE65E5" w:rsidP="00B206FA">
            <w:pPr>
              <w:widowControl w:val="0"/>
              <w:autoSpaceDE w:val="0"/>
              <w:autoSpaceDN w:val="0"/>
              <w:adjustRightInd w:val="0"/>
              <w:ind w:left="-20" w:firstLine="20"/>
              <w:jc w:val="both"/>
              <w:rPr>
                <w:sz w:val="22"/>
                <w:szCs w:val="22"/>
              </w:rPr>
            </w:pPr>
          </w:p>
        </w:tc>
        <w:tc>
          <w:tcPr>
            <w:tcW w:w="887" w:type="dxa"/>
          </w:tcPr>
          <w:p w:rsidR="00EE65E5" w:rsidRPr="00716B0C" w:rsidRDefault="00EE65E5" w:rsidP="00B206FA">
            <w:pPr>
              <w:widowControl w:val="0"/>
              <w:autoSpaceDE w:val="0"/>
              <w:autoSpaceDN w:val="0"/>
              <w:adjustRightInd w:val="0"/>
              <w:ind w:left="-20" w:firstLine="20"/>
              <w:jc w:val="both"/>
              <w:rPr>
                <w:b/>
                <w:sz w:val="22"/>
                <w:szCs w:val="22"/>
              </w:rPr>
            </w:pPr>
            <w:r w:rsidRPr="00716B0C">
              <w:rPr>
                <w:b/>
                <w:sz w:val="22"/>
                <w:szCs w:val="22"/>
              </w:rPr>
              <w:t>ЛК</w:t>
            </w:r>
          </w:p>
        </w:tc>
        <w:tc>
          <w:tcPr>
            <w:tcW w:w="1015" w:type="dxa"/>
          </w:tcPr>
          <w:p w:rsidR="00EE65E5" w:rsidRPr="00716B0C" w:rsidRDefault="00EE65E5" w:rsidP="00B206FA">
            <w:pPr>
              <w:widowControl w:val="0"/>
              <w:autoSpaceDE w:val="0"/>
              <w:autoSpaceDN w:val="0"/>
              <w:adjustRightInd w:val="0"/>
              <w:ind w:left="-20" w:firstLine="20"/>
              <w:jc w:val="both"/>
              <w:rPr>
                <w:b/>
                <w:sz w:val="22"/>
                <w:szCs w:val="22"/>
              </w:rPr>
            </w:pPr>
            <w:r w:rsidRPr="00716B0C">
              <w:rPr>
                <w:b/>
                <w:sz w:val="22"/>
                <w:szCs w:val="22"/>
              </w:rPr>
              <w:t>ПР\</w:t>
            </w:r>
            <w:proofErr w:type="spellStart"/>
            <w:r w:rsidRPr="00716B0C">
              <w:rPr>
                <w:b/>
                <w:sz w:val="22"/>
                <w:szCs w:val="22"/>
              </w:rPr>
              <w:t>Лаб</w:t>
            </w:r>
            <w:proofErr w:type="spellEnd"/>
          </w:p>
        </w:tc>
        <w:tc>
          <w:tcPr>
            <w:tcW w:w="1059" w:type="dxa"/>
          </w:tcPr>
          <w:p w:rsidR="00EE65E5" w:rsidRPr="00716B0C" w:rsidRDefault="00EE65E5" w:rsidP="00B206FA">
            <w:pPr>
              <w:widowControl w:val="0"/>
              <w:autoSpaceDE w:val="0"/>
              <w:autoSpaceDN w:val="0"/>
              <w:adjustRightInd w:val="0"/>
              <w:ind w:left="-20" w:firstLine="20"/>
              <w:jc w:val="both"/>
              <w:rPr>
                <w:b/>
                <w:sz w:val="22"/>
                <w:szCs w:val="22"/>
              </w:rPr>
            </w:pPr>
            <w:r w:rsidRPr="00716B0C">
              <w:rPr>
                <w:b/>
                <w:sz w:val="22"/>
                <w:szCs w:val="22"/>
              </w:rPr>
              <w:t>СЕМ</w:t>
            </w:r>
          </w:p>
        </w:tc>
        <w:tc>
          <w:tcPr>
            <w:tcW w:w="2093" w:type="dxa"/>
            <w:vMerge/>
          </w:tcPr>
          <w:p w:rsidR="00EE65E5" w:rsidRPr="00716B0C" w:rsidRDefault="00EE65E5" w:rsidP="00B206FA">
            <w:pPr>
              <w:widowControl w:val="0"/>
              <w:autoSpaceDE w:val="0"/>
              <w:autoSpaceDN w:val="0"/>
              <w:adjustRightInd w:val="0"/>
              <w:ind w:left="-20" w:firstLine="20"/>
              <w:jc w:val="both"/>
              <w:rPr>
                <w:sz w:val="22"/>
                <w:szCs w:val="22"/>
              </w:rPr>
            </w:pPr>
          </w:p>
        </w:tc>
      </w:tr>
      <w:tr w:rsidR="00EE65E5" w:rsidRPr="00716B0C" w:rsidTr="00716B0C">
        <w:tc>
          <w:tcPr>
            <w:tcW w:w="878" w:type="dxa"/>
          </w:tcPr>
          <w:p w:rsidR="00EE65E5" w:rsidRPr="00716B0C" w:rsidRDefault="00EE65E5" w:rsidP="00B206FA">
            <w:pPr>
              <w:widowControl w:val="0"/>
              <w:numPr>
                <w:ilvl w:val="0"/>
                <w:numId w:val="3"/>
              </w:numPr>
              <w:autoSpaceDE w:val="0"/>
              <w:autoSpaceDN w:val="0"/>
              <w:adjustRightInd w:val="0"/>
              <w:ind w:left="-20" w:firstLine="20"/>
              <w:contextualSpacing/>
              <w:jc w:val="both"/>
              <w:rPr>
                <w:sz w:val="22"/>
                <w:szCs w:val="22"/>
              </w:rPr>
            </w:pPr>
          </w:p>
        </w:tc>
        <w:tc>
          <w:tcPr>
            <w:tcW w:w="2504" w:type="dxa"/>
          </w:tcPr>
          <w:p w:rsidR="008B67B9" w:rsidRPr="00716B0C" w:rsidRDefault="008B67B9" w:rsidP="00B206FA">
            <w:pPr>
              <w:widowControl w:val="0"/>
              <w:autoSpaceDE w:val="0"/>
              <w:autoSpaceDN w:val="0"/>
              <w:adjustRightInd w:val="0"/>
              <w:ind w:left="-20" w:firstLine="20"/>
              <w:jc w:val="both"/>
              <w:rPr>
                <w:sz w:val="22"/>
                <w:szCs w:val="22"/>
              </w:rPr>
            </w:pPr>
            <w:r w:rsidRPr="00716B0C">
              <w:rPr>
                <w:sz w:val="22"/>
                <w:szCs w:val="22"/>
              </w:rPr>
              <w:t>Сущность и содержание маркетинга территорий.</w:t>
            </w:r>
          </w:p>
          <w:p w:rsidR="00EE65E5" w:rsidRPr="00716B0C" w:rsidRDefault="008B67B9" w:rsidP="00B206FA">
            <w:pPr>
              <w:widowControl w:val="0"/>
              <w:autoSpaceDE w:val="0"/>
              <w:autoSpaceDN w:val="0"/>
              <w:adjustRightInd w:val="0"/>
              <w:ind w:left="-20" w:firstLine="20"/>
              <w:jc w:val="both"/>
              <w:rPr>
                <w:sz w:val="22"/>
                <w:szCs w:val="22"/>
              </w:rPr>
            </w:pPr>
            <w:r w:rsidRPr="00716B0C">
              <w:rPr>
                <w:sz w:val="22"/>
                <w:szCs w:val="22"/>
              </w:rPr>
              <w:t>Субъекты маркетинга территорий, целевые группы территории.</w:t>
            </w:r>
          </w:p>
        </w:tc>
        <w:tc>
          <w:tcPr>
            <w:tcW w:w="1028"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48</w:t>
            </w:r>
          </w:p>
        </w:tc>
        <w:tc>
          <w:tcPr>
            <w:tcW w:w="887"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2</w:t>
            </w:r>
          </w:p>
        </w:tc>
        <w:tc>
          <w:tcPr>
            <w:tcW w:w="1015" w:type="dxa"/>
          </w:tcPr>
          <w:p w:rsidR="00EE65E5" w:rsidRPr="00716B0C" w:rsidRDefault="00EE65E5" w:rsidP="005E1C8F">
            <w:pPr>
              <w:widowControl w:val="0"/>
              <w:autoSpaceDE w:val="0"/>
              <w:autoSpaceDN w:val="0"/>
              <w:adjustRightInd w:val="0"/>
              <w:ind w:left="-20" w:firstLine="20"/>
              <w:jc w:val="center"/>
              <w:rPr>
                <w:sz w:val="22"/>
                <w:szCs w:val="22"/>
              </w:rPr>
            </w:pPr>
          </w:p>
        </w:tc>
        <w:tc>
          <w:tcPr>
            <w:tcW w:w="1059"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2</w:t>
            </w:r>
          </w:p>
        </w:tc>
        <w:tc>
          <w:tcPr>
            <w:tcW w:w="2093"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44</w:t>
            </w:r>
          </w:p>
        </w:tc>
      </w:tr>
      <w:tr w:rsidR="00EE65E5" w:rsidRPr="00716B0C" w:rsidTr="00716B0C">
        <w:tc>
          <w:tcPr>
            <w:tcW w:w="878" w:type="dxa"/>
          </w:tcPr>
          <w:p w:rsidR="00EE65E5" w:rsidRPr="00716B0C" w:rsidRDefault="00EE65E5" w:rsidP="00B206FA">
            <w:pPr>
              <w:widowControl w:val="0"/>
              <w:numPr>
                <w:ilvl w:val="0"/>
                <w:numId w:val="3"/>
              </w:numPr>
              <w:autoSpaceDE w:val="0"/>
              <w:autoSpaceDN w:val="0"/>
              <w:adjustRightInd w:val="0"/>
              <w:ind w:left="-20" w:firstLine="20"/>
              <w:contextualSpacing/>
              <w:jc w:val="both"/>
              <w:rPr>
                <w:sz w:val="22"/>
                <w:szCs w:val="22"/>
              </w:rPr>
            </w:pPr>
          </w:p>
        </w:tc>
        <w:tc>
          <w:tcPr>
            <w:tcW w:w="2504" w:type="dxa"/>
          </w:tcPr>
          <w:p w:rsidR="00622196" w:rsidRPr="00716B0C" w:rsidRDefault="00622196" w:rsidP="00B206FA">
            <w:pPr>
              <w:widowControl w:val="0"/>
              <w:autoSpaceDE w:val="0"/>
              <w:autoSpaceDN w:val="0"/>
              <w:adjustRightInd w:val="0"/>
              <w:ind w:left="-20" w:firstLine="20"/>
              <w:jc w:val="both"/>
              <w:rPr>
                <w:sz w:val="22"/>
                <w:szCs w:val="22"/>
              </w:rPr>
            </w:pPr>
            <w:r w:rsidRPr="00716B0C">
              <w:rPr>
                <w:sz w:val="22"/>
                <w:szCs w:val="22"/>
              </w:rPr>
              <w:t>Факторы функционирования и факторы развития территорий.</w:t>
            </w:r>
          </w:p>
          <w:p w:rsidR="00EE65E5" w:rsidRPr="00716B0C" w:rsidRDefault="00622196" w:rsidP="00B206FA">
            <w:pPr>
              <w:widowControl w:val="0"/>
              <w:autoSpaceDE w:val="0"/>
              <w:autoSpaceDN w:val="0"/>
              <w:adjustRightInd w:val="0"/>
              <w:ind w:left="-20" w:firstLine="20"/>
              <w:jc w:val="both"/>
              <w:rPr>
                <w:sz w:val="22"/>
                <w:szCs w:val="22"/>
              </w:rPr>
            </w:pPr>
            <w:r w:rsidRPr="00716B0C">
              <w:rPr>
                <w:sz w:val="22"/>
                <w:szCs w:val="22"/>
              </w:rPr>
              <w:t>Инструменты маркетинга территорий.</w:t>
            </w:r>
          </w:p>
        </w:tc>
        <w:tc>
          <w:tcPr>
            <w:tcW w:w="1028"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45</w:t>
            </w:r>
          </w:p>
        </w:tc>
        <w:tc>
          <w:tcPr>
            <w:tcW w:w="887" w:type="dxa"/>
          </w:tcPr>
          <w:p w:rsidR="00EE65E5" w:rsidRPr="00716B0C" w:rsidRDefault="00EE65E5" w:rsidP="005E1C8F">
            <w:pPr>
              <w:widowControl w:val="0"/>
              <w:autoSpaceDE w:val="0"/>
              <w:autoSpaceDN w:val="0"/>
              <w:adjustRightInd w:val="0"/>
              <w:ind w:left="-20" w:firstLine="20"/>
              <w:jc w:val="center"/>
              <w:rPr>
                <w:sz w:val="22"/>
                <w:szCs w:val="22"/>
              </w:rPr>
            </w:pPr>
          </w:p>
        </w:tc>
        <w:tc>
          <w:tcPr>
            <w:tcW w:w="1015" w:type="dxa"/>
          </w:tcPr>
          <w:p w:rsidR="00EE65E5" w:rsidRPr="00716B0C" w:rsidRDefault="00EE65E5" w:rsidP="005E1C8F">
            <w:pPr>
              <w:widowControl w:val="0"/>
              <w:autoSpaceDE w:val="0"/>
              <w:autoSpaceDN w:val="0"/>
              <w:adjustRightInd w:val="0"/>
              <w:ind w:left="-20" w:firstLine="20"/>
              <w:jc w:val="center"/>
              <w:rPr>
                <w:sz w:val="22"/>
                <w:szCs w:val="22"/>
              </w:rPr>
            </w:pPr>
          </w:p>
        </w:tc>
        <w:tc>
          <w:tcPr>
            <w:tcW w:w="1059"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1</w:t>
            </w:r>
            <w:r w:rsidR="00E84D54" w:rsidRPr="00716B0C">
              <w:rPr>
                <w:sz w:val="22"/>
                <w:szCs w:val="22"/>
              </w:rPr>
              <w:t>*</w:t>
            </w:r>
          </w:p>
        </w:tc>
        <w:tc>
          <w:tcPr>
            <w:tcW w:w="2093"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44</w:t>
            </w:r>
          </w:p>
        </w:tc>
      </w:tr>
      <w:tr w:rsidR="00EE65E5" w:rsidRPr="00716B0C" w:rsidTr="00716B0C">
        <w:tc>
          <w:tcPr>
            <w:tcW w:w="878" w:type="dxa"/>
          </w:tcPr>
          <w:p w:rsidR="00EE65E5" w:rsidRPr="00716B0C" w:rsidRDefault="00EE65E5" w:rsidP="00B206FA">
            <w:pPr>
              <w:widowControl w:val="0"/>
              <w:numPr>
                <w:ilvl w:val="0"/>
                <w:numId w:val="3"/>
              </w:numPr>
              <w:autoSpaceDE w:val="0"/>
              <w:autoSpaceDN w:val="0"/>
              <w:adjustRightInd w:val="0"/>
              <w:ind w:left="-20" w:firstLine="20"/>
              <w:contextualSpacing/>
              <w:jc w:val="both"/>
              <w:rPr>
                <w:sz w:val="22"/>
                <w:szCs w:val="22"/>
              </w:rPr>
            </w:pPr>
          </w:p>
        </w:tc>
        <w:tc>
          <w:tcPr>
            <w:tcW w:w="2504" w:type="dxa"/>
          </w:tcPr>
          <w:p w:rsidR="00EE65E5" w:rsidRPr="00716B0C" w:rsidRDefault="008B67B9" w:rsidP="00B206FA">
            <w:pPr>
              <w:widowControl w:val="0"/>
              <w:autoSpaceDE w:val="0"/>
              <w:autoSpaceDN w:val="0"/>
              <w:adjustRightInd w:val="0"/>
              <w:ind w:left="-20" w:firstLine="20"/>
              <w:jc w:val="both"/>
              <w:rPr>
                <w:sz w:val="22"/>
                <w:szCs w:val="22"/>
              </w:rPr>
            </w:pPr>
            <w:r w:rsidRPr="00716B0C">
              <w:rPr>
                <w:sz w:val="22"/>
                <w:szCs w:val="22"/>
              </w:rPr>
              <w:t>Стратегии маркетинга территорий.</w:t>
            </w:r>
          </w:p>
        </w:tc>
        <w:tc>
          <w:tcPr>
            <w:tcW w:w="1028"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47</w:t>
            </w:r>
          </w:p>
        </w:tc>
        <w:tc>
          <w:tcPr>
            <w:tcW w:w="887"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2</w:t>
            </w:r>
          </w:p>
        </w:tc>
        <w:tc>
          <w:tcPr>
            <w:tcW w:w="1015" w:type="dxa"/>
          </w:tcPr>
          <w:p w:rsidR="00EE65E5" w:rsidRPr="00716B0C" w:rsidRDefault="00EE65E5" w:rsidP="005E1C8F">
            <w:pPr>
              <w:widowControl w:val="0"/>
              <w:autoSpaceDE w:val="0"/>
              <w:autoSpaceDN w:val="0"/>
              <w:adjustRightInd w:val="0"/>
              <w:ind w:left="-20" w:firstLine="20"/>
              <w:jc w:val="center"/>
              <w:rPr>
                <w:sz w:val="22"/>
                <w:szCs w:val="22"/>
              </w:rPr>
            </w:pPr>
          </w:p>
        </w:tc>
        <w:tc>
          <w:tcPr>
            <w:tcW w:w="1059"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1</w:t>
            </w:r>
            <w:r w:rsidR="00E84D54" w:rsidRPr="00716B0C">
              <w:rPr>
                <w:sz w:val="22"/>
                <w:szCs w:val="22"/>
              </w:rPr>
              <w:t>*</w:t>
            </w:r>
          </w:p>
        </w:tc>
        <w:tc>
          <w:tcPr>
            <w:tcW w:w="2093"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44</w:t>
            </w:r>
          </w:p>
        </w:tc>
      </w:tr>
      <w:tr w:rsidR="00EE65E5" w:rsidRPr="00716B0C" w:rsidTr="00716B0C">
        <w:tc>
          <w:tcPr>
            <w:tcW w:w="878" w:type="dxa"/>
          </w:tcPr>
          <w:p w:rsidR="00EE65E5" w:rsidRPr="00716B0C" w:rsidRDefault="00EE65E5" w:rsidP="00B206FA">
            <w:pPr>
              <w:widowControl w:val="0"/>
              <w:autoSpaceDE w:val="0"/>
              <w:autoSpaceDN w:val="0"/>
              <w:adjustRightInd w:val="0"/>
              <w:ind w:left="-20" w:firstLine="20"/>
              <w:contextualSpacing/>
              <w:jc w:val="both"/>
              <w:rPr>
                <w:sz w:val="22"/>
                <w:szCs w:val="22"/>
              </w:rPr>
            </w:pPr>
          </w:p>
        </w:tc>
        <w:tc>
          <w:tcPr>
            <w:tcW w:w="2504" w:type="dxa"/>
          </w:tcPr>
          <w:p w:rsidR="00EE65E5" w:rsidRPr="00716B0C" w:rsidRDefault="00EE65E5" w:rsidP="00B206FA">
            <w:pPr>
              <w:widowControl w:val="0"/>
              <w:autoSpaceDE w:val="0"/>
              <w:autoSpaceDN w:val="0"/>
              <w:adjustRightInd w:val="0"/>
              <w:ind w:left="-20" w:firstLine="20"/>
              <w:jc w:val="both"/>
              <w:rPr>
                <w:sz w:val="22"/>
                <w:szCs w:val="22"/>
              </w:rPr>
            </w:pPr>
            <w:r w:rsidRPr="00716B0C">
              <w:rPr>
                <w:sz w:val="22"/>
                <w:szCs w:val="22"/>
              </w:rPr>
              <w:t>Промежуточная аттестация</w:t>
            </w:r>
          </w:p>
        </w:tc>
        <w:tc>
          <w:tcPr>
            <w:tcW w:w="1028"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4</w:t>
            </w:r>
          </w:p>
        </w:tc>
        <w:tc>
          <w:tcPr>
            <w:tcW w:w="887" w:type="dxa"/>
          </w:tcPr>
          <w:p w:rsidR="00EE65E5" w:rsidRPr="00716B0C" w:rsidRDefault="00EE65E5" w:rsidP="00B206FA">
            <w:pPr>
              <w:widowControl w:val="0"/>
              <w:autoSpaceDE w:val="0"/>
              <w:autoSpaceDN w:val="0"/>
              <w:adjustRightInd w:val="0"/>
              <w:ind w:left="-20" w:firstLine="20"/>
              <w:jc w:val="both"/>
              <w:rPr>
                <w:sz w:val="22"/>
                <w:szCs w:val="22"/>
              </w:rPr>
            </w:pPr>
          </w:p>
        </w:tc>
        <w:tc>
          <w:tcPr>
            <w:tcW w:w="1015" w:type="dxa"/>
          </w:tcPr>
          <w:p w:rsidR="00EE65E5" w:rsidRPr="00716B0C" w:rsidRDefault="00EE65E5" w:rsidP="00B206FA">
            <w:pPr>
              <w:widowControl w:val="0"/>
              <w:autoSpaceDE w:val="0"/>
              <w:autoSpaceDN w:val="0"/>
              <w:adjustRightInd w:val="0"/>
              <w:ind w:left="-20" w:firstLine="20"/>
              <w:jc w:val="both"/>
              <w:rPr>
                <w:sz w:val="22"/>
                <w:szCs w:val="22"/>
              </w:rPr>
            </w:pPr>
          </w:p>
        </w:tc>
        <w:tc>
          <w:tcPr>
            <w:tcW w:w="1059" w:type="dxa"/>
          </w:tcPr>
          <w:p w:rsidR="00EE65E5" w:rsidRPr="00716B0C" w:rsidRDefault="00EE65E5" w:rsidP="00B206FA">
            <w:pPr>
              <w:widowControl w:val="0"/>
              <w:autoSpaceDE w:val="0"/>
              <w:autoSpaceDN w:val="0"/>
              <w:adjustRightInd w:val="0"/>
              <w:ind w:left="-20" w:firstLine="20"/>
              <w:jc w:val="both"/>
              <w:rPr>
                <w:sz w:val="22"/>
                <w:szCs w:val="22"/>
              </w:rPr>
            </w:pPr>
          </w:p>
        </w:tc>
        <w:tc>
          <w:tcPr>
            <w:tcW w:w="2093" w:type="dxa"/>
          </w:tcPr>
          <w:p w:rsidR="00EE65E5" w:rsidRPr="00716B0C" w:rsidRDefault="00EE65E5" w:rsidP="00B206FA">
            <w:pPr>
              <w:widowControl w:val="0"/>
              <w:autoSpaceDE w:val="0"/>
              <w:autoSpaceDN w:val="0"/>
              <w:adjustRightInd w:val="0"/>
              <w:ind w:left="-20" w:firstLine="20"/>
              <w:jc w:val="both"/>
              <w:rPr>
                <w:sz w:val="22"/>
                <w:szCs w:val="22"/>
              </w:rPr>
            </w:pPr>
          </w:p>
        </w:tc>
      </w:tr>
      <w:tr w:rsidR="00EE65E5" w:rsidRPr="00716B0C" w:rsidTr="00716B0C">
        <w:tc>
          <w:tcPr>
            <w:tcW w:w="878" w:type="dxa"/>
          </w:tcPr>
          <w:p w:rsidR="00EE65E5" w:rsidRPr="00716B0C" w:rsidRDefault="00EE65E5" w:rsidP="00B206FA">
            <w:pPr>
              <w:widowControl w:val="0"/>
              <w:autoSpaceDE w:val="0"/>
              <w:autoSpaceDN w:val="0"/>
              <w:adjustRightInd w:val="0"/>
              <w:ind w:left="-20" w:firstLine="20"/>
              <w:contextualSpacing/>
              <w:jc w:val="both"/>
              <w:rPr>
                <w:sz w:val="22"/>
                <w:szCs w:val="22"/>
              </w:rPr>
            </w:pPr>
          </w:p>
        </w:tc>
        <w:tc>
          <w:tcPr>
            <w:tcW w:w="2504" w:type="dxa"/>
          </w:tcPr>
          <w:p w:rsidR="00EE65E5" w:rsidRPr="00716B0C" w:rsidRDefault="00EE65E5" w:rsidP="00B206FA">
            <w:pPr>
              <w:widowControl w:val="0"/>
              <w:autoSpaceDE w:val="0"/>
              <w:autoSpaceDN w:val="0"/>
              <w:adjustRightInd w:val="0"/>
              <w:ind w:left="-20" w:firstLine="20"/>
              <w:jc w:val="both"/>
              <w:rPr>
                <w:sz w:val="22"/>
                <w:szCs w:val="22"/>
              </w:rPr>
            </w:pPr>
            <w:r w:rsidRPr="00716B0C">
              <w:rPr>
                <w:sz w:val="22"/>
                <w:szCs w:val="22"/>
              </w:rPr>
              <w:t xml:space="preserve">Итого </w:t>
            </w:r>
          </w:p>
        </w:tc>
        <w:tc>
          <w:tcPr>
            <w:tcW w:w="1028"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144</w:t>
            </w:r>
          </w:p>
        </w:tc>
        <w:tc>
          <w:tcPr>
            <w:tcW w:w="887" w:type="dxa"/>
            <w:vAlign w:val="center"/>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4</w:t>
            </w:r>
          </w:p>
        </w:tc>
        <w:tc>
          <w:tcPr>
            <w:tcW w:w="1015" w:type="dxa"/>
          </w:tcPr>
          <w:p w:rsidR="00EE65E5" w:rsidRPr="00716B0C" w:rsidRDefault="00EE65E5" w:rsidP="00B206FA">
            <w:pPr>
              <w:widowControl w:val="0"/>
              <w:autoSpaceDE w:val="0"/>
              <w:autoSpaceDN w:val="0"/>
              <w:adjustRightInd w:val="0"/>
              <w:ind w:left="-20" w:firstLine="20"/>
              <w:jc w:val="both"/>
              <w:rPr>
                <w:sz w:val="22"/>
                <w:szCs w:val="22"/>
              </w:rPr>
            </w:pPr>
          </w:p>
        </w:tc>
        <w:tc>
          <w:tcPr>
            <w:tcW w:w="1059"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4</w:t>
            </w:r>
          </w:p>
        </w:tc>
        <w:tc>
          <w:tcPr>
            <w:tcW w:w="2093" w:type="dxa"/>
          </w:tcPr>
          <w:p w:rsidR="00EE65E5" w:rsidRPr="00716B0C" w:rsidRDefault="005E1C8F" w:rsidP="005E1C8F">
            <w:pPr>
              <w:widowControl w:val="0"/>
              <w:autoSpaceDE w:val="0"/>
              <w:autoSpaceDN w:val="0"/>
              <w:adjustRightInd w:val="0"/>
              <w:ind w:left="-20" w:firstLine="20"/>
              <w:jc w:val="center"/>
              <w:rPr>
                <w:sz w:val="22"/>
                <w:szCs w:val="22"/>
              </w:rPr>
            </w:pPr>
            <w:r w:rsidRPr="00716B0C">
              <w:rPr>
                <w:sz w:val="22"/>
                <w:szCs w:val="22"/>
              </w:rPr>
              <w:t>132</w:t>
            </w:r>
          </w:p>
        </w:tc>
      </w:tr>
    </w:tbl>
    <w:p w:rsidR="00EE65E5" w:rsidRPr="00F42F1D" w:rsidRDefault="00EE65E5" w:rsidP="007258EB">
      <w:pPr>
        <w:widowControl w:val="0"/>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     *- в интерактивной форме</w:t>
      </w:r>
    </w:p>
    <w:p w:rsidR="00EE65E5" w:rsidRPr="00F42F1D" w:rsidRDefault="00EE65E5" w:rsidP="007258EB">
      <w:pPr>
        <w:widowControl w:val="0"/>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
    <w:p w:rsidR="00716B0C" w:rsidRPr="00F42F1D" w:rsidRDefault="00716B0C" w:rsidP="007258EB">
      <w:pPr>
        <w:widowControl w:val="0"/>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
    <w:p w:rsidR="00EE65E5" w:rsidRPr="00F42F1D" w:rsidRDefault="00EE65E5" w:rsidP="007258EB">
      <w:pPr>
        <w:widowControl w:val="0"/>
        <w:numPr>
          <w:ilvl w:val="1"/>
          <w:numId w:val="41"/>
        </w:numPr>
        <w:autoSpaceDE w:val="0"/>
        <w:autoSpaceDN w:val="0"/>
        <w:adjustRightInd w:val="0"/>
        <w:spacing w:after="0" w:line="240" w:lineRule="auto"/>
        <w:ind w:left="426" w:firstLine="425"/>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Программа дисциплины структурированная по темам / разделам</w:t>
      </w:r>
    </w:p>
    <w:p w:rsidR="00EE65E5" w:rsidRPr="00F42F1D"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sz w:val="24"/>
          <w:szCs w:val="24"/>
          <w:lang w:eastAsia="ru-RU"/>
        </w:rPr>
      </w:pPr>
    </w:p>
    <w:p w:rsidR="00EE65E5" w:rsidRPr="00F42F1D"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Содержание лекционного курса</w:t>
      </w:r>
    </w:p>
    <w:tbl>
      <w:tblPr>
        <w:tblStyle w:val="a5"/>
        <w:tblW w:w="0" w:type="auto"/>
        <w:tblLook w:val="04A0" w:firstRow="1" w:lastRow="0" w:firstColumn="1" w:lastColumn="0" w:noHBand="0" w:noVBand="1"/>
      </w:tblPr>
      <w:tblGrid>
        <w:gridCol w:w="817"/>
        <w:gridCol w:w="2977"/>
        <w:gridCol w:w="5670"/>
      </w:tblGrid>
      <w:tr w:rsidR="00EE65E5" w:rsidRPr="00716B0C" w:rsidTr="00716B0C">
        <w:tc>
          <w:tcPr>
            <w:tcW w:w="817" w:type="dxa"/>
          </w:tcPr>
          <w:p w:rsidR="00EE65E5" w:rsidRPr="00716B0C" w:rsidRDefault="00EE65E5" w:rsidP="00E45BC4">
            <w:pPr>
              <w:widowControl w:val="0"/>
              <w:autoSpaceDE w:val="0"/>
              <w:autoSpaceDN w:val="0"/>
              <w:adjustRightInd w:val="0"/>
              <w:ind w:left="-5" w:firstLine="425"/>
              <w:jc w:val="both"/>
              <w:rPr>
                <w:b/>
                <w:sz w:val="22"/>
                <w:szCs w:val="22"/>
              </w:rPr>
            </w:pPr>
            <w:r w:rsidRPr="00716B0C">
              <w:rPr>
                <w:b/>
                <w:sz w:val="22"/>
                <w:szCs w:val="22"/>
              </w:rPr>
              <w:t>№ п/п</w:t>
            </w:r>
          </w:p>
        </w:tc>
        <w:tc>
          <w:tcPr>
            <w:tcW w:w="2977" w:type="dxa"/>
          </w:tcPr>
          <w:p w:rsidR="00EE65E5" w:rsidRPr="00716B0C" w:rsidRDefault="00EE65E5" w:rsidP="00E45BC4">
            <w:pPr>
              <w:widowControl w:val="0"/>
              <w:autoSpaceDE w:val="0"/>
              <w:autoSpaceDN w:val="0"/>
              <w:adjustRightInd w:val="0"/>
              <w:ind w:left="-5" w:firstLine="425"/>
              <w:jc w:val="both"/>
              <w:rPr>
                <w:b/>
                <w:sz w:val="22"/>
                <w:szCs w:val="22"/>
              </w:rPr>
            </w:pPr>
            <w:r w:rsidRPr="00716B0C">
              <w:rPr>
                <w:b/>
                <w:sz w:val="22"/>
                <w:szCs w:val="22"/>
              </w:rPr>
              <w:t>Наименование раздела дисциплины</w:t>
            </w:r>
          </w:p>
        </w:tc>
        <w:tc>
          <w:tcPr>
            <w:tcW w:w="5670" w:type="dxa"/>
          </w:tcPr>
          <w:p w:rsidR="00EE65E5" w:rsidRPr="00716B0C" w:rsidRDefault="00EE65E5" w:rsidP="00E45BC4">
            <w:pPr>
              <w:widowControl w:val="0"/>
              <w:autoSpaceDE w:val="0"/>
              <w:autoSpaceDN w:val="0"/>
              <w:adjustRightInd w:val="0"/>
              <w:ind w:left="-5" w:firstLine="425"/>
              <w:jc w:val="both"/>
              <w:rPr>
                <w:b/>
                <w:sz w:val="22"/>
                <w:szCs w:val="22"/>
              </w:rPr>
            </w:pPr>
            <w:r w:rsidRPr="00716B0C">
              <w:rPr>
                <w:b/>
                <w:sz w:val="22"/>
                <w:szCs w:val="22"/>
              </w:rPr>
              <w:t>Содержание раздела дисциплины</w:t>
            </w:r>
          </w:p>
        </w:tc>
      </w:tr>
      <w:tr w:rsidR="00EE65E5" w:rsidRPr="00716B0C" w:rsidTr="00716B0C">
        <w:tc>
          <w:tcPr>
            <w:tcW w:w="817" w:type="dxa"/>
          </w:tcPr>
          <w:p w:rsidR="00EE65E5" w:rsidRPr="00716B0C" w:rsidRDefault="00EE65E5" w:rsidP="00E45BC4">
            <w:pPr>
              <w:widowControl w:val="0"/>
              <w:numPr>
                <w:ilvl w:val="0"/>
                <w:numId w:val="8"/>
              </w:numPr>
              <w:autoSpaceDE w:val="0"/>
              <w:autoSpaceDN w:val="0"/>
              <w:adjustRightInd w:val="0"/>
              <w:ind w:left="-5" w:firstLine="425"/>
              <w:contextualSpacing/>
              <w:jc w:val="both"/>
              <w:rPr>
                <w:sz w:val="22"/>
                <w:szCs w:val="22"/>
              </w:rPr>
            </w:pPr>
          </w:p>
        </w:tc>
        <w:tc>
          <w:tcPr>
            <w:tcW w:w="2977" w:type="dxa"/>
          </w:tcPr>
          <w:p w:rsidR="00EF4FA5" w:rsidRPr="00716B0C" w:rsidRDefault="00EF4FA5" w:rsidP="00E45BC4">
            <w:pPr>
              <w:widowControl w:val="0"/>
              <w:autoSpaceDE w:val="0"/>
              <w:autoSpaceDN w:val="0"/>
              <w:adjustRightInd w:val="0"/>
              <w:ind w:left="-5" w:firstLine="425"/>
              <w:jc w:val="both"/>
              <w:rPr>
                <w:sz w:val="22"/>
                <w:szCs w:val="22"/>
              </w:rPr>
            </w:pPr>
            <w:r w:rsidRPr="00716B0C">
              <w:rPr>
                <w:sz w:val="22"/>
                <w:szCs w:val="22"/>
              </w:rPr>
              <w:t>Сущность и содержание маркетинга территорий.</w:t>
            </w:r>
          </w:p>
          <w:p w:rsidR="00EE65E5" w:rsidRPr="00716B0C" w:rsidRDefault="00EF4FA5" w:rsidP="00E45BC4">
            <w:pPr>
              <w:widowControl w:val="0"/>
              <w:autoSpaceDE w:val="0"/>
              <w:autoSpaceDN w:val="0"/>
              <w:adjustRightInd w:val="0"/>
              <w:ind w:left="-5" w:firstLine="425"/>
              <w:jc w:val="both"/>
              <w:rPr>
                <w:sz w:val="22"/>
                <w:szCs w:val="22"/>
              </w:rPr>
            </w:pPr>
            <w:r w:rsidRPr="00716B0C">
              <w:rPr>
                <w:sz w:val="22"/>
                <w:szCs w:val="22"/>
              </w:rPr>
              <w:t>Субъекты маркетинга территорий, целевые группы территории.</w:t>
            </w:r>
          </w:p>
        </w:tc>
        <w:tc>
          <w:tcPr>
            <w:tcW w:w="5670" w:type="dxa"/>
          </w:tcPr>
          <w:p w:rsidR="00EE65E5" w:rsidRPr="00716B0C" w:rsidRDefault="00D62317" w:rsidP="00E45BC4">
            <w:pPr>
              <w:widowControl w:val="0"/>
              <w:autoSpaceDE w:val="0"/>
              <w:autoSpaceDN w:val="0"/>
              <w:adjustRightInd w:val="0"/>
              <w:ind w:left="-5" w:firstLine="425"/>
              <w:jc w:val="both"/>
              <w:rPr>
                <w:sz w:val="22"/>
                <w:szCs w:val="22"/>
              </w:rPr>
            </w:pPr>
            <w:r w:rsidRPr="00716B0C">
              <w:rPr>
                <w:sz w:val="22"/>
                <w:szCs w:val="22"/>
              </w:rPr>
              <w:t>Понятие «территория». Маркетинг</w:t>
            </w:r>
            <w:r w:rsidRPr="00716B0C">
              <w:rPr>
                <w:sz w:val="22"/>
                <w:szCs w:val="22"/>
              </w:rPr>
              <w:tab/>
              <w:t>территории, маркетинг на территории. Внутренние и внешние субъекты маркетинга территорий. Целевые группы, потребители территории, резиденты и нерезиденты территории. Категории лиц, принимающих решение по вопросу маркетинга территории. Посредники в маркетинге территорий.</w:t>
            </w:r>
          </w:p>
        </w:tc>
      </w:tr>
      <w:tr w:rsidR="00EE65E5" w:rsidRPr="00716B0C" w:rsidTr="00716B0C">
        <w:tc>
          <w:tcPr>
            <w:tcW w:w="817" w:type="dxa"/>
          </w:tcPr>
          <w:p w:rsidR="00EE65E5" w:rsidRPr="00716B0C" w:rsidRDefault="00EE65E5" w:rsidP="00E45BC4">
            <w:pPr>
              <w:widowControl w:val="0"/>
              <w:numPr>
                <w:ilvl w:val="0"/>
                <w:numId w:val="8"/>
              </w:numPr>
              <w:autoSpaceDE w:val="0"/>
              <w:autoSpaceDN w:val="0"/>
              <w:adjustRightInd w:val="0"/>
              <w:ind w:left="-5" w:firstLine="425"/>
              <w:contextualSpacing/>
              <w:jc w:val="both"/>
              <w:rPr>
                <w:sz w:val="22"/>
                <w:szCs w:val="22"/>
              </w:rPr>
            </w:pPr>
          </w:p>
        </w:tc>
        <w:tc>
          <w:tcPr>
            <w:tcW w:w="2977" w:type="dxa"/>
          </w:tcPr>
          <w:p w:rsidR="00042FC6" w:rsidRPr="00716B0C" w:rsidRDefault="00B66411" w:rsidP="00E45BC4">
            <w:pPr>
              <w:widowControl w:val="0"/>
              <w:autoSpaceDE w:val="0"/>
              <w:autoSpaceDN w:val="0"/>
              <w:adjustRightInd w:val="0"/>
              <w:ind w:left="-5" w:firstLine="425"/>
              <w:jc w:val="both"/>
              <w:rPr>
                <w:sz w:val="22"/>
                <w:szCs w:val="22"/>
              </w:rPr>
            </w:pPr>
            <w:r w:rsidRPr="00716B0C">
              <w:rPr>
                <w:sz w:val="22"/>
                <w:szCs w:val="22"/>
              </w:rPr>
              <w:t xml:space="preserve">Факторы </w:t>
            </w:r>
            <w:r w:rsidR="00042FC6" w:rsidRPr="00716B0C">
              <w:rPr>
                <w:sz w:val="22"/>
                <w:szCs w:val="22"/>
              </w:rPr>
              <w:t xml:space="preserve">функционирования и </w:t>
            </w:r>
            <w:r w:rsidRPr="00716B0C">
              <w:rPr>
                <w:sz w:val="22"/>
                <w:szCs w:val="22"/>
              </w:rPr>
              <w:lastRenderedPageBreak/>
              <w:t>факторы</w:t>
            </w:r>
            <w:r w:rsidR="00042FC6" w:rsidRPr="00716B0C">
              <w:rPr>
                <w:sz w:val="22"/>
                <w:szCs w:val="22"/>
              </w:rPr>
              <w:t xml:space="preserve"> развития территорий.</w:t>
            </w:r>
          </w:p>
          <w:p w:rsidR="00EE65E5" w:rsidRPr="00716B0C" w:rsidRDefault="00042FC6" w:rsidP="00E45BC4">
            <w:pPr>
              <w:widowControl w:val="0"/>
              <w:autoSpaceDE w:val="0"/>
              <w:autoSpaceDN w:val="0"/>
              <w:adjustRightInd w:val="0"/>
              <w:ind w:left="-5" w:firstLine="425"/>
              <w:jc w:val="both"/>
              <w:rPr>
                <w:sz w:val="22"/>
                <w:szCs w:val="22"/>
              </w:rPr>
            </w:pPr>
            <w:r w:rsidRPr="00716B0C">
              <w:rPr>
                <w:sz w:val="22"/>
                <w:szCs w:val="22"/>
              </w:rPr>
              <w:t>Инструменты маркетинга территорий.</w:t>
            </w:r>
          </w:p>
        </w:tc>
        <w:tc>
          <w:tcPr>
            <w:tcW w:w="5670" w:type="dxa"/>
          </w:tcPr>
          <w:p w:rsidR="00042FC6" w:rsidRPr="00716B0C" w:rsidRDefault="00B66411" w:rsidP="00E45BC4">
            <w:pPr>
              <w:widowControl w:val="0"/>
              <w:autoSpaceDE w:val="0"/>
              <w:autoSpaceDN w:val="0"/>
              <w:adjustRightInd w:val="0"/>
              <w:ind w:left="-5" w:firstLine="425"/>
              <w:jc w:val="both"/>
              <w:rPr>
                <w:sz w:val="22"/>
                <w:szCs w:val="22"/>
              </w:rPr>
            </w:pPr>
            <w:r w:rsidRPr="00716B0C">
              <w:rPr>
                <w:sz w:val="22"/>
                <w:szCs w:val="22"/>
              </w:rPr>
              <w:lastRenderedPageBreak/>
              <w:t>Факторы</w:t>
            </w:r>
            <w:r w:rsidR="00042FC6" w:rsidRPr="00716B0C">
              <w:rPr>
                <w:sz w:val="22"/>
                <w:szCs w:val="22"/>
              </w:rPr>
              <w:t xml:space="preserve"> функционирования</w:t>
            </w:r>
            <w:r w:rsidR="00042FC6" w:rsidRPr="00716B0C">
              <w:rPr>
                <w:sz w:val="22"/>
                <w:szCs w:val="22"/>
              </w:rPr>
              <w:tab/>
              <w:t xml:space="preserve">территорий. </w:t>
            </w:r>
            <w:r w:rsidRPr="00716B0C">
              <w:rPr>
                <w:sz w:val="22"/>
                <w:szCs w:val="22"/>
              </w:rPr>
              <w:t>Факторы</w:t>
            </w:r>
            <w:r w:rsidR="00042FC6" w:rsidRPr="00716B0C">
              <w:rPr>
                <w:sz w:val="22"/>
                <w:szCs w:val="22"/>
              </w:rPr>
              <w:t xml:space="preserve"> развития территорий. Индикаторы, индексы, </w:t>
            </w:r>
            <w:r w:rsidR="00042FC6" w:rsidRPr="00716B0C">
              <w:rPr>
                <w:sz w:val="22"/>
                <w:szCs w:val="22"/>
              </w:rPr>
              <w:lastRenderedPageBreak/>
              <w:t>рейтинги как</w:t>
            </w:r>
            <w:r w:rsidR="00042FC6" w:rsidRPr="00716B0C">
              <w:rPr>
                <w:sz w:val="22"/>
                <w:szCs w:val="22"/>
              </w:rPr>
              <w:tab/>
              <w:t>первичные</w:t>
            </w:r>
            <w:r w:rsidR="00042FC6" w:rsidRPr="00716B0C">
              <w:rPr>
                <w:sz w:val="22"/>
                <w:szCs w:val="22"/>
              </w:rPr>
              <w:tab/>
              <w:t>данные о тенденциях развития территории. Макросреда и ее значение для развития территорий, факторы макросреды.</w:t>
            </w:r>
            <w:r w:rsidR="00042FC6" w:rsidRPr="00716B0C">
              <w:rPr>
                <w:sz w:val="22"/>
                <w:szCs w:val="22"/>
              </w:rPr>
              <w:tab/>
              <w:t>Факторы микросреды и факторы, оказывающие влияние на конкурентоспособность территорий. Конкурентоспособность территорий. SWOT-анализ территории.</w:t>
            </w:r>
          </w:p>
        </w:tc>
      </w:tr>
      <w:tr w:rsidR="00EE65E5" w:rsidRPr="00716B0C" w:rsidTr="00716B0C">
        <w:tc>
          <w:tcPr>
            <w:tcW w:w="817" w:type="dxa"/>
          </w:tcPr>
          <w:p w:rsidR="00EE65E5" w:rsidRPr="00716B0C" w:rsidRDefault="00EE65E5" w:rsidP="00E45BC4">
            <w:pPr>
              <w:widowControl w:val="0"/>
              <w:numPr>
                <w:ilvl w:val="0"/>
                <w:numId w:val="8"/>
              </w:numPr>
              <w:autoSpaceDE w:val="0"/>
              <w:autoSpaceDN w:val="0"/>
              <w:adjustRightInd w:val="0"/>
              <w:ind w:left="-5" w:firstLine="425"/>
              <w:contextualSpacing/>
              <w:jc w:val="both"/>
              <w:rPr>
                <w:sz w:val="22"/>
                <w:szCs w:val="22"/>
              </w:rPr>
            </w:pPr>
          </w:p>
        </w:tc>
        <w:tc>
          <w:tcPr>
            <w:tcW w:w="2977" w:type="dxa"/>
          </w:tcPr>
          <w:p w:rsidR="00EE65E5" w:rsidRPr="00716B0C" w:rsidRDefault="00D62317" w:rsidP="00E45BC4">
            <w:pPr>
              <w:widowControl w:val="0"/>
              <w:autoSpaceDE w:val="0"/>
              <w:autoSpaceDN w:val="0"/>
              <w:adjustRightInd w:val="0"/>
              <w:ind w:left="-5" w:firstLine="425"/>
              <w:jc w:val="both"/>
              <w:rPr>
                <w:sz w:val="22"/>
                <w:szCs w:val="22"/>
              </w:rPr>
            </w:pPr>
            <w:r w:rsidRPr="00716B0C">
              <w:rPr>
                <w:sz w:val="22"/>
                <w:szCs w:val="22"/>
              </w:rPr>
              <w:t>Стратегии маркетинга территорий.</w:t>
            </w:r>
          </w:p>
        </w:tc>
        <w:tc>
          <w:tcPr>
            <w:tcW w:w="5670" w:type="dxa"/>
          </w:tcPr>
          <w:p w:rsidR="00EE65E5" w:rsidRPr="00716B0C" w:rsidRDefault="00D62317" w:rsidP="00E45BC4">
            <w:pPr>
              <w:widowControl w:val="0"/>
              <w:autoSpaceDE w:val="0"/>
              <w:autoSpaceDN w:val="0"/>
              <w:adjustRightInd w:val="0"/>
              <w:ind w:left="-5" w:firstLine="425"/>
              <w:jc w:val="both"/>
              <w:rPr>
                <w:sz w:val="22"/>
                <w:szCs w:val="22"/>
              </w:rPr>
            </w:pPr>
            <w:r w:rsidRPr="00716B0C">
              <w:rPr>
                <w:sz w:val="22"/>
                <w:szCs w:val="22"/>
              </w:rPr>
              <w:t>Понятие «стратегия». Четыре основные стратегии маркетинга территорий: маркетинг имиджа, маркетинг</w:t>
            </w:r>
            <w:r w:rsidRPr="00716B0C">
              <w:rPr>
                <w:sz w:val="22"/>
                <w:szCs w:val="22"/>
              </w:rPr>
              <w:tab/>
              <w:t>инфраструктуры, маркетинг персонала, маркетинг притягательности. Роль  и значение стратегий для развития территорий.</w:t>
            </w:r>
          </w:p>
        </w:tc>
      </w:tr>
    </w:tbl>
    <w:p w:rsidR="00716B0C" w:rsidRDefault="00716B0C" w:rsidP="007258EB">
      <w:pPr>
        <w:widowControl w:val="0"/>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
    <w:p w:rsidR="00EE65E5" w:rsidRPr="00F42F1D" w:rsidRDefault="00EE65E5" w:rsidP="007258EB">
      <w:pPr>
        <w:widowControl w:val="0"/>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
    <w:p w:rsidR="00EE65E5" w:rsidRPr="00F42F1D" w:rsidRDefault="00EE65E5" w:rsidP="007258EB">
      <w:pPr>
        <w:widowControl w:val="0"/>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Содержание практических занятий</w:t>
      </w:r>
    </w:p>
    <w:tbl>
      <w:tblPr>
        <w:tblStyle w:val="a5"/>
        <w:tblW w:w="0" w:type="auto"/>
        <w:jc w:val="center"/>
        <w:tblLook w:val="04A0" w:firstRow="1" w:lastRow="0" w:firstColumn="1" w:lastColumn="0" w:noHBand="0" w:noVBand="1"/>
      </w:tblPr>
      <w:tblGrid>
        <w:gridCol w:w="817"/>
        <w:gridCol w:w="2977"/>
        <w:gridCol w:w="5670"/>
      </w:tblGrid>
      <w:tr w:rsidR="00EE65E5" w:rsidRPr="00F42F1D" w:rsidTr="00716B0C">
        <w:trPr>
          <w:jc w:val="center"/>
        </w:trPr>
        <w:tc>
          <w:tcPr>
            <w:tcW w:w="817" w:type="dxa"/>
          </w:tcPr>
          <w:p w:rsidR="00EE65E5" w:rsidRPr="00F42F1D" w:rsidRDefault="00EE65E5" w:rsidP="00E45BC4">
            <w:pPr>
              <w:widowControl w:val="0"/>
              <w:autoSpaceDE w:val="0"/>
              <w:autoSpaceDN w:val="0"/>
              <w:adjustRightInd w:val="0"/>
              <w:ind w:firstLine="425"/>
              <w:jc w:val="both"/>
              <w:rPr>
                <w:b/>
                <w:sz w:val="24"/>
                <w:szCs w:val="24"/>
              </w:rPr>
            </w:pPr>
            <w:r w:rsidRPr="00F42F1D">
              <w:rPr>
                <w:b/>
                <w:sz w:val="24"/>
                <w:szCs w:val="24"/>
              </w:rPr>
              <w:t>№ п/п</w:t>
            </w:r>
          </w:p>
        </w:tc>
        <w:tc>
          <w:tcPr>
            <w:tcW w:w="2977" w:type="dxa"/>
          </w:tcPr>
          <w:p w:rsidR="00EE65E5" w:rsidRPr="00F42F1D" w:rsidRDefault="00EE65E5" w:rsidP="00E45BC4">
            <w:pPr>
              <w:widowControl w:val="0"/>
              <w:autoSpaceDE w:val="0"/>
              <w:autoSpaceDN w:val="0"/>
              <w:adjustRightInd w:val="0"/>
              <w:ind w:firstLine="425"/>
              <w:jc w:val="both"/>
              <w:rPr>
                <w:b/>
                <w:sz w:val="24"/>
                <w:szCs w:val="24"/>
              </w:rPr>
            </w:pPr>
            <w:r w:rsidRPr="00F42F1D">
              <w:rPr>
                <w:b/>
                <w:sz w:val="24"/>
                <w:szCs w:val="24"/>
              </w:rPr>
              <w:t>Наименование раздела дисциплины</w:t>
            </w:r>
          </w:p>
        </w:tc>
        <w:tc>
          <w:tcPr>
            <w:tcW w:w="5670" w:type="dxa"/>
          </w:tcPr>
          <w:p w:rsidR="00EE65E5" w:rsidRPr="00F42F1D" w:rsidRDefault="00EE65E5" w:rsidP="00E45BC4">
            <w:pPr>
              <w:widowControl w:val="0"/>
              <w:autoSpaceDE w:val="0"/>
              <w:autoSpaceDN w:val="0"/>
              <w:adjustRightInd w:val="0"/>
              <w:ind w:firstLine="425"/>
              <w:jc w:val="both"/>
              <w:rPr>
                <w:b/>
                <w:sz w:val="24"/>
                <w:szCs w:val="24"/>
              </w:rPr>
            </w:pPr>
            <w:r w:rsidRPr="00F42F1D">
              <w:rPr>
                <w:b/>
                <w:sz w:val="24"/>
                <w:szCs w:val="24"/>
              </w:rPr>
              <w:t>Содержание раздела дисциплины</w:t>
            </w:r>
          </w:p>
        </w:tc>
      </w:tr>
      <w:tr w:rsidR="00EE65E5" w:rsidRPr="00F42F1D" w:rsidTr="00716B0C">
        <w:trPr>
          <w:jc w:val="center"/>
        </w:trPr>
        <w:tc>
          <w:tcPr>
            <w:tcW w:w="817" w:type="dxa"/>
          </w:tcPr>
          <w:p w:rsidR="00EE65E5" w:rsidRPr="00F42F1D" w:rsidRDefault="00EE65E5" w:rsidP="00E45BC4">
            <w:pPr>
              <w:widowControl w:val="0"/>
              <w:numPr>
                <w:ilvl w:val="0"/>
                <w:numId w:val="9"/>
              </w:numPr>
              <w:autoSpaceDE w:val="0"/>
              <w:autoSpaceDN w:val="0"/>
              <w:adjustRightInd w:val="0"/>
              <w:ind w:left="0" w:firstLine="425"/>
              <w:contextualSpacing/>
              <w:jc w:val="both"/>
              <w:rPr>
                <w:sz w:val="24"/>
                <w:szCs w:val="24"/>
              </w:rPr>
            </w:pPr>
          </w:p>
        </w:tc>
        <w:tc>
          <w:tcPr>
            <w:tcW w:w="2977" w:type="dxa"/>
          </w:tcPr>
          <w:p w:rsidR="00EE65E5" w:rsidRPr="00F42F1D" w:rsidRDefault="00042FC6" w:rsidP="00E45BC4">
            <w:pPr>
              <w:widowControl w:val="0"/>
              <w:autoSpaceDE w:val="0"/>
              <w:autoSpaceDN w:val="0"/>
              <w:adjustRightInd w:val="0"/>
              <w:jc w:val="both"/>
              <w:rPr>
                <w:sz w:val="24"/>
                <w:szCs w:val="24"/>
              </w:rPr>
            </w:pPr>
            <w:r w:rsidRPr="00F42F1D">
              <w:rPr>
                <w:sz w:val="24"/>
                <w:szCs w:val="24"/>
              </w:rPr>
              <w:t>Особенности маркетинг-</w:t>
            </w:r>
            <w:proofErr w:type="spellStart"/>
            <w:r w:rsidRPr="00F42F1D">
              <w:rPr>
                <w:sz w:val="24"/>
                <w:szCs w:val="24"/>
              </w:rPr>
              <w:t>микс</w:t>
            </w:r>
            <w:proofErr w:type="spellEnd"/>
            <w:r w:rsidRPr="00F42F1D">
              <w:rPr>
                <w:sz w:val="24"/>
                <w:szCs w:val="24"/>
              </w:rPr>
              <w:t xml:space="preserve"> территории</w:t>
            </w:r>
          </w:p>
        </w:tc>
        <w:tc>
          <w:tcPr>
            <w:tcW w:w="5670" w:type="dxa"/>
          </w:tcPr>
          <w:p w:rsidR="00042FC6" w:rsidRPr="00F42F1D" w:rsidRDefault="00042FC6" w:rsidP="00E45BC4">
            <w:pPr>
              <w:ind w:firstLine="425"/>
              <w:jc w:val="both"/>
              <w:rPr>
                <w:rFonts w:eastAsiaTheme="minorHAnsi"/>
                <w:sz w:val="24"/>
                <w:szCs w:val="24"/>
              </w:rPr>
            </w:pPr>
            <w:r w:rsidRPr="00F42F1D">
              <w:rPr>
                <w:rFonts w:eastAsiaTheme="minorHAnsi"/>
                <w:sz w:val="24"/>
                <w:szCs w:val="24"/>
              </w:rPr>
              <w:t>1.</w:t>
            </w:r>
            <w:r w:rsidRPr="00F42F1D">
              <w:rPr>
                <w:rFonts w:eastAsiaTheme="minorHAnsi"/>
                <w:sz w:val="24"/>
                <w:szCs w:val="24"/>
              </w:rPr>
              <w:tab/>
              <w:t>Понятие 4Р маркетинга территорий.</w:t>
            </w:r>
          </w:p>
          <w:p w:rsidR="00042FC6" w:rsidRPr="00F42F1D" w:rsidRDefault="00042FC6" w:rsidP="00E45BC4">
            <w:pPr>
              <w:ind w:firstLine="425"/>
              <w:jc w:val="both"/>
              <w:rPr>
                <w:rFonts w:eastAsiaTheme="minorHAnsi"/>
                <w:sz w:val="24"/>
                <w:szCs w:val="24"/>
              </w:rPr>
            </w:pPr>
            <w:r w:rsidRPr="00F42F1D">
              <w:rPr>
                <w:rFonts w:eastAsiaTheme="minorHAnsi"/>
                <w:sz w:val="24"/>
                <w:szCs w:val="24"/>
              </w:rPr>
              <w:t>2.</w:t>
            </w:r>
            <w:r w:rsidRPr="00F42F1D">
              <w:rPr>
                <w:rFonts w:eastAsiaTheme="minorHAnsi"/>
                <w:sz w:val="24"/>
                <w:szCs w:val="24"/>
              </w:rPr>
              <w:tab/>
            </w:r>
            <w:r w:rsidR="00DC04DF" w:rsidRPr="00F42F1D">
              <w:rPr>
                <w:rFonts w:eastAsiaTheme="minorHAnsi"/>
                <w:sz w:val="24"/>
                <w:szCs w:val="24"/>
              </w:rPr>
              <w:t>Цена территориального продукта. Распределение продукта.</w:t>
            </w:r>
          </w:p>
          <w:p w:rsidR="00DC04DF" w:rsidRPr="00F42F1D" w:rsidRDefault="00DC04DF" w:rsidP="00E45BC4">
            <w:pPr>
              <w:ind w:firstLine="425"/>
              <w:jc w:val="both"/>
              <w:rPr>
                <w:rFonts w:eastAsiaTheme="minorHAnsi"/>
                <w:sz w:val="24"/>
                <w:szCs w:val="24"/>
              </w:rPr>
            </w:pPr>
            <w:r w:rsidRPr="00F42F1D">
              <w:rPr>
                <w:rFonts w:eastAsiaTheme="minorHAnsi"/>
                <w:sz w:val="24"/>
                <w:szCs w:val="24"/>
              </w:rPr>
              <w:t>3. Общее и целевое продвижение территории. Позиционирование территории.</w:t>
            </w:r>
          </w:p>
        </w:tc>
      </w:tr>
      <w:tr w:rsidR="00EE65E5" w:rsidRPr="00F42F1D" w:rsidTr="00716B0C">
        <w:trPr>
          <w:jc w:val="center"/>
        </w:trPr>
        <w:tc>
          <w:tcPr>
            <w:tcW w:w="817" w:type="dxa"/>
          </w:tcPr>
          <w:p w:rsidR="00EE65E5" w:rsidRPr="00F42F1D" w:rsidRDefault="00EE65E5" w:rsidP="00E45BC4">
            <w:pPr>
              <w:widowControl w:val="0"/>
              <w:numPr>
                <w:ilvl w:val="0"/>
                <w:numId w:val="9"/>
              </w:numPr>
              <w:autoSpaceDE w:val="0"/>
              <w:autoSpaceDN w:val="0"/>
              <w:adjustRightInd w:val="0"/>
              <w:ind w:left="0" w:firstLine="425"/>
              <w:contextualSpacing/>
              <w:jc w:val="both"/>
              <w:rPr>
                <w:sz w:val="24"/>
                <w:szCs w:val="24"/>
              </w:rPr>
            </w:pPr>
          </w:p>
        </w:tc>
        <w:tc>
          <w:tcPr>
            <w:tcW w:w="2977" w:type="dxa"/>
          </w:tcPr>
          <w:p w:rsidR="00EE65E5" w:rsidRPr="00F42F1D" w:rsidRDefault="00D62317" w:rsidP="00E45BC4">
            <w:pPr>
              <w:widowControl w:val="0"/>
              <w:autoSpaceDE w:val="0"/>
              <w:autoSpaceDN w:val="0"/>
              <w:adjustRightInd w:val="0"/>
              <w:jc w:val="both"/>
              <w:rPr>
                <w:sz w:val="24"/>
                <w:szCs w:val="24"/>
              </w:rPr>
            </w:pPr>
            <w:r w:rsidRPr="00F42F1D">
              <w:rPr>
                <w:sz w:val="24"/>
                <w:szCs w:val="24"/>
              </w:rPr>
              <w:t>Маркетинг страны</w:t>
            </w:r>
          </w:p>
        </w:tc>
        <w:tc>
          <w:tcPr>
            <w:tcW w:w="5670" w:type="dxa"/>
          </w:tcPr>
          <w:p w:rsidR="00DC04DF" w:rsidRPr="00F42F1D" w:rsidRDefault="00D62317" w:rsidP="00E45BC4">
            <w:pPr>
              <w:pStyle w:val="a6"/>
              <w:widowControl w:val="0"/>
              <w:numPr>
                <w:ilvl w:val="0"/>
                <w:numId w:val="21"/>
              </w:numPr>
              <w:autoSpaceDE w:val="0"/>
              <w:autoSpaceDN w:val="0"/>
              <w:adjustRightInd w:val="0"/>
              <w:ind w:left="0" w:firstLine="425"/>
              <w:jc w:val="both"/>
              <w:rPr>
                <w:sz w:val="24"/>
                <w:szCs w:val="24"/>
              </w:rPr>
            </w:pPr>
            <w:r w:rsidRPr="00F42F1D">
              <w:rPr>
                <w:sz w:val="24"/>
                <w:szCs w:val="24"/>
              </w:rPr>
              <w:t>Маркетинг страны, ключевые аспекты. Имидж страны, цели и задачи,</w:t>
            </w:r>
            <w:r w:rsidRPr="00F42F1D">
              <w:rPr>
                <w:sz w:val="24"/>
                <w:szCs w:val="24"/>
              </w:rPr>
              <w:tab/>
              <w:t>формальная</w:t>
            </w:r>
            <w:r w:rsidRPr="00F42F1D">
              <w:rPr>
                <w:sz w:val="24"/>
                <w:szCs w:val="24"/>
              </w:rPr>
              <w:tab/>
            </w:r>
            <w:r w:rsidRPr="00F42F1D">
              <w:rPr>
                <w:sz w:val="24"/>
                <w:szCs w:val="24"/>
              </w:rPr>
              <w:tab/>
              <w:t>и неформальная символика страны, исторические аспекты маркетинга страны.</w:t>
            </w:r>
          </w:p>
          <w:p w:rsidR="00EE65E5" w:rsidRPr="00F42F1D" w:rsidRDefault="00D62317" w:rsidP="00E45BC4">
            <w:pPr>
              <w:pStyle w:val="a6"/>
              <w:widowControl w:val="0"/>
              <w:numPr>
                <w:ilvl w:val="0"/>
                <w:numId w:val="21"/>
              </w:numPr>
              <w:autoSpaceDE w:val="0"/>
              <w:autoSpaceDN w:val="0"/>
              <w:adjustRightInd w:val="0"/>
              <w:ind w:left="0" w:firstLine="425"/>
              <w:jc w:val="both"/>
              <w:rPr>
                <w:sz w:val="24"/>
                <w:szCs w:val="24"/>
              </w:rPr>
            </w:pPr>
            <w:r w:rsidRPr="00F42F1D">
              <w:rPr>
                <w:sz w:val="24"/>
                <w:szCs w:val="24"/>
              </w:rPr>
              <w:t xml:space="preserve"> Факторы инвестиционной привлекательности</w:t>
            </w:r>
            <w:r w:rsidRPr="00F42F1D">
              <w:rPr>
                <w:sz w:val="24"/>
                <w:szCs w:val="24"/>
              </w:rPr>
              <w:tab/>
              <w:t>стран. Конкурентоспособность страны.</w:t>
            </w:r>
            <w:r w:rsidR="00EE65E5" w:rsidRPr="00F42F1D">
              <w:rPr>
                <w:sz w:val="24"/>
                <w:szCs w:val="24"/>
              </w:rPr>
              <w:tab/>
            </w:r>
          </w:p>
        </w:tc>
      </w:tr>
      <w:tr w:rsidR="00EE65E5" w:rsidRPr="00F42F1D" w:rsidTr="00716B0C">
        <w:trPr>
          <w:jc w:val="center"/>
        </w:trPr>
        <w:tc>
          <w:tcPr>
            <w:tcW w:w="817" w:type="dxa"/>
          </w:tcPr>
          <w:p w:rsidR="00EE65E5" w:rsidRPr="00F42F1D" w:rsidRDefault="00EE65E5" w:rsidP="00E45BC4">
            <w:pPr>
              <w:widowControl w:val="0"/>
              <w:numPr>
                <w:ilvl w:val="0"/>
                <w:numId w:val="9"/>
              </w:numPr>
              <w:autoSpaceDE w:val="0"/>
              <w:autoSpaceDN w:val="0"/>
              <w:adjustRightInd w:val="0"/>
              <w:ind w:left="0" w:firstLine="425"/>
              <w:contextualSpacing/>
              <w:jc w:val="both"/>
              <w:rPr>
                <w:sz w:val="24"/>
                <w:szCs w:val="24"/>
              </w:rPr>
            </w:pPr>
          </w:p>
        </w:tc>
        <w:tc>
          <w:tcPr>
            <w:tcW w:w="2977" w:type="dxa"/>
          </w:tcPr>
          <w:p w:rsidR="00EE65E5" w:rsidRPr="00F42F1D" w:rsidRDefault="00D62317" w:rsidP="00E45BC4">
            <w:pPr>
              <w:widowControl w:val="0"/>
              <w:autoSpaceDE w:val="0"/>
              <w:autoSpaceDN w:val="0"/>
              <w:adjustRightInd w:val="0"/>
              <w:jc w:val="both"/>
              <w:rPr>
                <w:sz w:val="24"/>
                <w:szCs w:val="24"/>
              </w:rPr>
            </w:pPr>
            <w:r w:rsidRPr="00F42F1D">
              <w:rPr>
                <w:sz w:val="24"/>
                <w:szCs w:val="24"/>
              </w:rPr>
              <w:t>Маркетинг региона</w:t>
            </w:r>
          </w:p>
        </w:tc>
        <w:tc>
          <w:tcPr>
            <w:tcW w:w="5670" w:type="dxa"/>
          </w:tcPr>
          <w:p w:rsidR="00D62317" w:rsidRPr="00F42F1D" w:rsidRDefault="00D62317" w:rsidP="00E45BC4">
            <w:pPr>
              <w:pStyle w:val="a6"/>
              <w:widowControl w:val="0"/>
              <w:numPr>
                <w:ilvl w:val="0"/>
                <w:numId w:val="22"/>
              </w:numPr>
              <w:autoSpaceDE w:val="0"/>
              <w:autoSpaceDN w:val="0"/>
              <w:adjustRightInd w:val="0"/>
              <w:ind w:left="0" w:firstLine="425"/>
              <w:jc w:val="both"/>
              <w:rPr>
                <w:sz w:val="24"/>
                <w:szCs w:val="24"/>
              </w:rPr>
            </w:pPr>
            <w:r w:rsidRPr="00F42F1D">
              <w:rPr>
                <w:sz w:val="24"/>
                <w:szCs w:val="24"/>
              </w:rPr>
              <w:t>Маркетинг</w:t>
            </w:r>
            <w:r w:rsidRPr="00F42F1D">
              <w:rPr>
                <w:sz w:val="24"/>
                <w:szCs w:val="24"/>
              </w:rPr>
              <w:tab/>
              <w:t>региона. Специфика маркетинга региона. Цели и задачи регионального маркетинга. Региональные рынки покупателей в маркетинге территорий.</w:t>
            </w:r>
          </w:p>
          <w:p w:rsidR="00DC04DF" w:rsidRPr="00F42F1D" w:rsidRDefault="00D62317" w:rsidP="00E45BC4">
            <w:pPr>
              <w:pStyle w:val="a6"/>
              <w:widowControl w:val="0"/>
              <w:numPr>
                <w:ilvl w:val="0"/>
                <w:numId w:val="22"/>
              </w:numPr>
              <w:autoSpaceDE w:val="0"/>
              <w:autoSpaceDN w:val="0"/>
              <w:adjustRightInd w:val="0"/>
              <w:ind w:left="0" w:firstLine="425"/>
              <w:jc w:val="both"/>
              <w:rPr>
                <w:sz w:val="24"/>
                <w:szCs w:val="24"/>
              </w:rPr>
            </w:pPr>
            <w:r w:rsidRPr="00F42F1D">
              <w:rPr>
                <w:sz w:val="24"/>
                <w:szCs w:val="24"/>
              </w:rPr>
              <w:t>Конкурентоспособность регионов.</w:t>
            </w:r>
            <w:r w:rsidRPr="00F42F1D">
              <w:rPr>
                <w:sz w:val="24"/>
                <w:szCs w:val="24"/>
              </w:rPr>
              <w:tab/>
              <w:t xml:space="preserve"> Позиционирование</w:t>
            </w:r>
            <w:r w:rsidRPr="00F42F1D">
              <w:rPr>
                <w:sz w:val="24"/>
                <w:szCs w:val="24"/>
              </w:rPr>
              <w:tab/>
              <w:t>в маркетинге</w:t>
            </w:r>
            <w:r w:rsidRPr="00F42F1D">
              <w:rPr>
                <w:sz w:val="24"/>
                <w:szCs w:val="24"/>
              </w:rPr>
              <w:tab/>
              <w:t xml:space="preserve"> региона. </w:t>
            </w:r>
          </w:p>
          <w:p w:rsidR="00EE65E5" w:rsidRPr="00F42F1D" w:rsidRDefault="00D62317" w:rsidP="00E45BC4">
            <w:pPr>
              <w:pStyle w:val="a6"/>
              <w:widowControl w:val="0"/>
              <w:numPr>
                <w:ilvl w:val="0"/>
                <w:numId w:val="22"/>
              </w:numPr>
              <w:autoSpaceDE w:val="0"/>
              <w:autoSpaceDN w:val="0"/>
              <w:adjustRightInd w:val="0"/>
              <w:ind w:left="0" w:firstLine="425"/>
              <w:jc w:val="both"/>
              <w:rPr>
                <w:sz w:val="24"/>
                <w:szCs w:val="24"/>
              </w:rPr>
            </w:pPr>
            <w:r w:rsidRPr="00F42F1D">
              <w:rPr>
                <w:sz w:val="24"/>
                <w:szCs w:val="24"/>
              </w:rPr>
              <w:t>Межрегиональный маркетинговый центр (ММЦ) и его роль в координации деятельности регионов.</w:t>
            </w:r>
          </w:p>
        </w:tc>
      </w:tr>
      <w:tr w:rsidR="00EE65E5" w:rsidRPr="00F42F1D" w:rsidTr="00716B0C">
        <w:trPr>
          <w:jc w:val="center"/>
        </w:trPr>
        <w:tc>
          <w:tcPr>
            <w:tcW w:w="817" w:type="dxa"/>
          </w:tcPr>
          <w:p w:rsidR="00EE65E5" w:rsidRPr="00F42F1D" w:rsidRDefault="00EE65E5" w:rsidP="00E45BC4">
            <w:pPr>
              <w:widowControl w:val="0"/>
              <w:numPr>
                <w:ilvl w:val="0"/>
                <w:numId w:val="9"/>
              </w:numPr>
              <w:autoSpaceDE w:val="0"/>
              <w:autoSpaceDN w:val="0"/>
              <w:adjustRightInd w:val="0"/>
              <w:ind w:left="0" w:firstLine="425"/>
              <w:contextualSpacing/>
              <w:jc w:val="both"/>
              <w:rPr>
                <w:sz w:val="24"/>
                <w:szCs w:val="24"/>
              </w:rPr>
            </w:pPr>
          </w:p>
        </w:tc>
        <w:tc>
          <w:tcPr>
            <w:tcW w:w="2977" w:type="dxa"/>
          </w:tcPr>
          <w:p w:rsidR="00EE65E5" w:rsidRPr="00F42F1D" w:rsidRDefault="00D62317" w:rsidP="00E45BC4">
            <w:pPr>
              <w:widowControl w:val="0"/>
              <w:autoSpaceDE w:val="0"/>
              <w:autoSpaceDN w:val="0"/>
              <w:adjustRightInd w:val="0"/>
              <w:jc w:val="both"/>
              <w:rPr>
                <w:sz w:val="24"/>
                <w:szCs w:val="24"/>
              </w:rPr>
            </w:pPr>
            <w:r w:rsidRPr="00F42F1D">
              <w:rPr>
                <w:sz w:val="24"/>
                <w:szCs w:val="24"/>
              </w:rPr>
              <w:t>Муниципальный маркетинг.</w:t>
            </w:r>
          </w:p>
        </w:tc>
        <w:tc>
          <w:tcPr>
            <w:tcW w:w="5670" w:type="dxa"/>
          </w:tcPr>
          <w:p w:rsidR="00DC04DF" w:rsidRPr="00F42F1D" w:rsidRDefault="00D62317" w:rsidP="00E45BC4">
            <w:pPr>
              <w:pStyle w:val="a6"/>
              <w:widowControl w:val="0"/>
              <w:numPr>
                <w:ilvl w:val="0"/>
                <w:numId w:val="23"/>
              </w:numPr>
              <w:autoSpaceDE w:val="0"/>
              <w:autoSpaceDN w:val="0"/>
              <w:adjustRightInd w:val="0"/>
              <w:ind w:left="0" w:firstLine="425"/>
              <w:jc w:val="both"/>
              <w:rPr>
                <w:sz w:val="24"/>
                <w:szCs w:val="24"/>
              </w:rPr>
            </w:pPr>
            <w:r w:rsidRPr="00F42F1D">
              <w:rPr>
                <w:sz w:val="24"/>
                <w:szCs w:val="24"/>
              </w:rPr>
              <w:t>Город</w:t>
            </w:r>
            <w:r w:rsidRPr="00F42F1D">
              <w:rPr>
                <w:sz w:val="24"/>
                <w:szCs w:val="24"/>
              </w:rPr>
              <w:tab/>
              <w:t>как</w:t>
            </w:r>
            <w:r w:rsidRPr="00F42F1D">
              <w:rPr>
                <w:sz w:val="24"/>
                <w:szCs w:val="24"/>
              </w:rPr>
              <w:tab/>
              <w:t>центр производственной</w:t>
            </w:r>
            <w:r w:rsidRPr="00F42F1D">
              <w:rPr>
                <w:sz w:val="24"/>
                <w:szCs w:val="24"/>
              </w:rPr>
              <w:tab/>
              <w:t>и экономической жизни. Понятие и особенности муниципального маркетинга. Цели, задачи, технологии</w:t>
            </w:r>
            <w:r w:rsidRPr="00F42F1D">
              <w:rPr>
                <w:sz w:val="24"/>
                <w:szCs w:val="24"/>
              </w:rPr>
              <w:tab/>
              <w:t xml:space="preserve">муниципального маркетинга. Стоимость жизни, качество жизни в городах. </w:t>
            </w:r>
          </w:p>
          <w:p w:rsidR="00DC04DF" w:rsidRPr="00F42F1D" w:rsidRDefault="00D62317" w:rsidP="00E45BC4">
            <w:pPr>
              <w:pStyle w:val="a6"/>
              <w:widowControl w:val="0"/>
              <w:numPr>
                <w:ilvl w:val="0"/>
                <w:numId w:val="23"/>
              </w:numPr>
              <w:autoSpaceDE w:val="0"/>
              <w:autoSpaceDN w:val="0"/>
              <w:adjustRightInd w:val="0"/>
              <w:ind w:left="0" w:firstLine="425"/>
              <w:jc w:val="both"/>
              <w:rPr>
                <w:sz w:val="24"/>
                <w:szCs w:val="24"/>
              </w:rPr>
            </w:pPr>
            <w:proofErr w:type="spellStart"/>
            <w:r w:rsidRPr="00F42F1D">
              <w:rPr>
                <w:sz w:val="24"/>
                <w:szCs w:val="24"/>
              </w:rPr>
              <w:t>Джентрификация</w:t>
            </w:r>
            <w:proofErr w:type="spellEnd"/>
            <w:r w:rsidRPr="00F42F1D">
              <w:rPr>
                <w:sz w:val="24"/>
                <w:szCs w:val="24"/>
              </w:rPr>
              <w:tab/>
            </w:r>
            <w:r w:rsidRPr="00F42F1D">
              <w:rPr>
                <w:sz w:val="24"/>
                <w:szCs w:val="24"/>
              </w:rPr>
              <w:tab/>
              <w:t xml:space="preserve">и </w:t>
            </w:r>
            <w:proofErr w:type="spellStart"/>
            <w:r w:rsidRPr="00F42F1D">
              <w:rPr>
                <w:sz w:val="24"/>
                <w:szCs w:val="24"/>
              </w:rPr>
              <w:t>субурбанизация</w:t>
            </w:r>
            <w:proofErr w:type="spellEnd"/>
            <w:r w:rsidRPr="00F42F1D">
              <w:rPr>
                <w:sz w:val="24"/>
                <w:szCs w:val="24"/>
              </w:rPr>
              <w:t xml:space="preserve">. Тенденции к развитию и доминированию сферы услуг. </w:t>
            </w:r>
          </w:p>
          <w:p w:rsidR="00DC04DF" w:rsidRPr="00F42F1D" w:rsidRDefault="00D62317" w:rsidP="00E45BC4">
            <w:pPr>
              <w:pStyle w:val="a6"/>
              <w:widowControl w:val="0"/>
              <w:numPr>
                <w:ilvl w:val="0"/>
                <w:numId w:val="23"/>
              </w:numPr>
              <w:autoSpaceDE w:val="0"/>
              <w:autoSpaceDN w:val="0"/>
              <w:adjustRightInd w:val="0"/>
              <w:ind w:left="0" w:firstLine="425"/>
              <w:jc w:val="both"/>
              <w:rPr>
                <w:sz w:val="24"/>
                <w:szCs w:val="24"/>
              </w:rPr>
            </w:pPr>
            <w:r w:rsidRPr="00F42F1D">
              <w:rPr>
                <w:sz w:val="24"/>
                <w:szCs w:val="24"/>
              </w:rPr>
              <w:t xml:space="preserve">Аргументы функционирования и развития городов. </w:t>
            </w:r>
          </w:p>
          <w:p w:rsidR="00EE65E5" w:rsidRPr="00F42F1D" w:rsidRDefault="00D62317" w:rsidP="00E45BC4">
            <w:pPr>
              <w:pStyle w:val="a6"/>
              <w:widowControl w:val="0"/>
              <w:numPr>
                <w:ilvl w:val="0"/>
                <w:numId w:val="23"/>
              </w:numPr>
              <w:autoSpaceDE w:val="0"/>
              <w:autoSpaceDN w:val="0"/>
              <w:adjustRightInd w:val="0"/>
              <w:ind w:left="0" w:firstLine="425"/>
              <w:jc w:val="both"/>
              <w:rPr>
                <w:sz w:val="24"/>
                <w:szCs w:val="24"/>
              </w:rPr>
            </w:pPr>
            <w:r w:rsidRPr="00F42F1D">
              <w:rPr>
                <w:sz w:val="24"/>
                <w:szCs w:val="24"/>
              </w:rPr>
              <w:t>Город как социальная сеть. Роль Интернета в муниципальном маркетинге.</w:t>
            </w:r>
          </w:p>
        </w:tc>
      </w:tr>
      <w:tr w:rsidR="00EE65E5" w:rsidRPr="00F42F1D" w:rsidTr="00716B0C">
        <w:trPr>
          <w:jc w:val="center"/>
        </w:trPr>
        <w:tc>
          <w:tcPr>
            <w:tcW w:w="817" w:type="dxa"/>
          </w:tcPr>
          <w:p w:rsidR="00EE65E5" w:rsidRPr="00F42F1D" w:rsidRDefault="00EE65E5" w:rsidP="00E45BC4">
            <w:pPr>
              <w:widowControl w:val="0"/>
              <w:numPr>
                <w:ilvl w:val="0"/>
                <w:numId w:val="9"/>
              </w:numPr>
              <w:autoSpaceDE w:val="0"/>
              <w:autoSpaceDN w:val="0"/>
              <w:adjustRightInd w:val="0"/>
              <w:ind w:left="0" w:firstLine="425"/>
              <w:contextualSpacing/>
              <w:jc w:val="both"/>
              <w:rPr>
                <w:sz w:val="24"/>
                <w:szCs w:val="24"/>
              </w:rPr>
            </w:pPr>
          </w:p>
        </w:tc>
        <w:tc>
          <w:tcPr>
            <w:tcW w:w="2977" w:type="dxa"/>
          </w:tcPr>
          <w:p w:rsidR="00EE65E5" w:rsidRPr="00F42F1D" w:rsidRDefault="00D62317" w:rsidP="00E45BC4">
            <w:pPr>
              <w:widowControl w:val="0"/>
              <w:autoSpaceDE w:val="0"/>
              <w:autoSpaceDN w:val="0"/>
              <w:adjustRightInd w:val="0"/>
              <w:jc w:val="both"/>
              <w:rPr>
                <w:sz w:val="24"/>
                <w:szCs w:val="24"/>
              </w:rPr>
            </w:pPr>
            <w:r w:rsidRPr="00F42F1D">
              <w:rPr>
                <w:sz w:val="24"/>
                <w:szCs w:val="24"/>
              </w:rPr>
              <w:t>Служба маркетинга города</w:t>
            </w:r>
          </w:p>
        </w:tc>
        <w:tc>
          <w:tcPr>
            <w:tcW w:w="5670" w:type="dxa"/>
          </w:tcPr>
          <w:p w:rsidR="00DC04DF" w:rsidRPr="00F42F1D" w:rsidRDefault="00D62317" w:rsidP="00E45BC4">
            <w:pPr>
              <w:pStyle w:val="a6"/>
              <w:widowControl w:val="0"/>
              <w:numPr>
                <w:ilvl w:val="0"/>
                <w:numId w:val="24"/>
              </w:numPr>
              <w:autoSpaceDE w:val="0"/>
              <w:autoSpaceDN w:val="0"/>
              <w:adjustRightInd w:val="0"/>
              <w:ind w:left="0" w:firstLine="425"/>
              <w:jc w:val="both"/>
              <w:rPr>
                <w:sz w:val="24"/>
                <w:szCs w:val="24"/>
              </w:rPr>
            </w:pPr>
            <w:r w:rsidRPr="00F42F1D">
              <w:rPr>
                <w:sz w:val="24"/>
                <w:szCs w:val="24"/>
              </w:rPr>
              <w:t>Понятие</w:t>
            </w:r>
            <w:r w:rsidRPr="00F42F1D">
              <w:rPr>
                <w:sz w:val="24"/>
                <w:szCs w:val="24"/>
              </w:rPr>
              <w:tab/>
              <w:t>службы маркетинга. Типы служб мар</w:t>
            </w:r>
            <w:r w:rsidR="00DC04DF" w:rsidRPr="00F42F1D">
              <w:rPr>
                <w:sz w:val="24"/>
                <w:szCs w:val="24"/>
              </w:rPr>
              <w:t xml:space="preserve">кетинга. Подходы к формированию </w:t>
            </w:r>
            <w:r w:rsidRPr="00F42F1D">
              <w:rPr>
                <w:sz w:val="24"/>
                <w:szCs w:val="24"/>
              </w:rPr>
              <w:lastRenderedPageBreak/>
              <w:t>службы</w:t>
            </w:r>
            <w:r w:rsidR="00716B0C">
              <w:rPr>
                <w:sz w:val="24"/>
                <w:szCs w:val="24"/>
              </w:rPr>
              <w:t xml:space="preserve"> </w:t>
            </w:r>
            <w:r w:rsidRPr="00F42F1D">
              <w:rPr>
                <w:sz w:val="24"/>
                <w:szCs w:val="24"/>
              </w:rPr>
              <w:t>маркетинга</w:t>
            </w:r>
            <w:r w:rsidRPr="00F42F1D">
              <w:rPr>
                <w:sz w:val="24"/>
                <w:szCs w:val="24"/>
              </w:rPr>
              <w:tab/>
              <w:t xml:space="preserve">городов. </w:t>
            </w:r>
          </w:p>
          <w:p w:rsidR="00EE65E5" w:rsidRPr="00F42F1D" w:rsidRDefault="00D62317" w:rsidP="00E45BC4">
            <w:pPr>
              <w:pStyle w:val="a6"/>
              <w:widowControl w:val="0"/>
              <w:numPr>
                <w:ilvl w:val="0"/>
                <w:numId w:val="24"/>
              </w:numPr>
              <w:autoSpaceDE w:val="0"/>
              <w:autoSpaceDN w:val="0"/>
              <w:adjustRightInd w:val="0"/>
              <w:ind w:left="0" w:firstLine="425"/>
              <w:jc w:val="both"/>
              <w:rPr>
                <w:sz w:val="24"/>
                <w:szCs w:val="24"/>
              </w:rPr>
            </w:pPr>
            <w:r w:rsidRPr="00F42F1D">
              <w:rPr>
                <w:sz w:val="24"/>
                <w:szCs w:val="24"/>
              </w:rPr>
              <w:t>Муниципальная администрация и служба маркетинга городов.</w:t>
            </w:r>
          </w:p>
        </w:tc>
      </w:tr>
      <w:tr w:rsidR="00D62317" w:rsidRPr="00F42F1D" w:rsidTr="00716B0C">
        <w:trPr>
          <w:trHeight w:val="1813"/>
          <w:jc w:val="center"/>
        </w:trPr>
        <w:tc>
          <w:tcPr>
            <w:tcW w:w="817" w:type="dxa"/>
          </w:tcPr>
          <w:p w:rsidR="00D62317" w:rsidRPr="00F42F1D" w:rsidRDefault="00D62317" w:rsidP="00E45BC4">
            <w:pPr>
              <w:widowControl w:val="0"/>
              <w:numPr>
                <w:ilvl w:val="0"/>
                <w:numId w:val="9"/>
              </w:numPr>
              <w:autoSpaceDE w:val="0"/>
              <w:autoSpaceDN w:val="0"/>
              <w:adjustRightInd w:val="0"/>
              <w:ind w:left="0" w:firstLine="425"/>
              <w:contextualSpacing/>
              <w:jc w:val="both"/>
              <w:rPr>
                <w:sz w:val="24"/>
                <w:szCs w:val="24"/>
              </w:rPr>
            </w:pPr>
          </w:p>
        </w:tc>
        <w:tc>
          <w:tcPr>
            <w:tcW w:w="2977" w:type="dxa"/>
          </w:tcPr>
          <w:p w:rsidR="00D62317" w:rsidRPr="00F42F1D" w:rsidRDefault="00D62317" w:rsidP="00E45BC4">
            <w:pPr>
              <w:widowControl w:val="0"/>
              <w:autoSpaceDE w:val="0"/>
              <w:autoSpaceDN w:val="0"/>
              <w:adjustRightInd w:val="0"/>
              <w:jc w:val="both"/>
              <w:rPr>
                <w:sz w:val="24"/>
                <w:szCs w:val="24"/>
              </w:rPr>
            </w:pPr>
            <w:r w:rsidRPr="00F42F1D">
              <w:rPr>
                <w:sz w:val="24"/>
                <w:szCs w:val="24"/>
              </w:rPr>
              <w:t>Имидж и бренд территори</w:t>
            </w:r>
            <w:r w:rsidR="00452D3A" w:rsidRPr="00F42F1D">
              <w:rPr>
                <w:sz w:val="24"/>
                <w:szCs w:val="24"/>
              </w:rPr>
              <w:t>й</w:t>
            </w:r>
          </w:p>
        </w:tc>
        <w:tc>
          <w:tcPr>
            <w:tcW w:w="5670" w:type="dxa"/>
          </w:tcPr>
          <w:p w:rsidR="00A072BD" w:rsidRPr="00F42F1D" w:rsidRDefault="00D62317" w:rsidP="00E45BC4">
            <w:pPr>
              <w:pStyle w:val="a6"/>
              <w:widowControl w:val="0"/>
              <w:numPr>
                <w:ilvl w:val="0"/>
                <w:numId w:val="25"/>
              </w:numPr>
              <w:autoSpaceDE w:val="0"/>
              <w:autoSpaceDN w:val="0"/>
              <w:adjustRightInd w:val="0"/>
              <w:ind w:left="0" w:firstLine="425"/>
              <w:jc w:val="both"/>
              <w:rPr>
                <w:sz w:val="24"/>
                <w:szCs w:val="24"/>
              </w:rPr>
            </w:pPr>
            <w:r w:rsidRPr="00F42F1D">
              <w:rPr>
                <w:sz w:val="24"/>
                <w:szCs w:val="24"/>
              </w:rPr>
              <w:t>Понятие</w:t>
            </w:r>
            <w:r w:rsidRPr="00F42F1D">
              <w:rPr>
                <w:sz w:val="24"/>
                <w:szCs w:val="24"/>
              </w:rPr>
              <w:tab/>
            </w:r>
            <w:r w:rsidRPr="00F42F1D">
              <w:rPr>
                <w:sz w:val="24"/>
                <w:szCs w:val="24"/>
              </w:rPr>
              <w:tab/>
              <w:t xml:space="preserve">имиджа территории. Бренд территории. </w:t>
            </w:r>
          </w:p>
          <w:p w:rsidR="00A072BD" w:rsidRPr="00F42F1D" w:rsidRDefault="00D62317" w:rsidP="00E45BC4">
            <w:pPr>
              <w:pStyle w:val="a6"/>
              <w:widowControl w:val="0"/>
              <w:numPr>
                <w:ilvl w:val="0"/>
                <w:numId w:val="25"/>
              </w:numPr>
              <w:autoSpaceDE w:val="0"/>
              <w:autoSpaceDN w:val="0"/>
              <w:adjustRightInd w:val="0"/>
              <w:ind w:left="0" w:firstLine="425"/>
              <w:jc w:val="both"/>
              <w:rPr>
                <w:sz w:val="24"/>
                <w:szCs w:val="24"/>
              </w:rPr>
            </w:pPr>
            <w:r w:rsidRPr="00F42F1D">
              <w:rPr>
                <w:sz w:val="24"/>
                <w:szCs w:val="24"/>
              </w:rPr>
              <w:t xml:space="preserve">Роль личности в формировании имиджа и бренда территории. </w:t>
            </w:r>
          </w:p>
          <w:p w:rsidR="00D62317" w:rsidRPr="00F42F1D" w:rsidRDefault="00D62317" w:rsidP="00E45BC4">
            <w:pPr>
              <w:pStyle w:val="a6"/>
              <w:widowControl w:val="0"/>
              <w:numPr>
                <w:ilvl w:val="0"/>
                <w:numId w:val="25"/>
              </w:numPr>
              <w:autoSpaceDE w:val="0"/>
              <w:autoSpaceDN w:val="0"/>
              <w:adjustRightInd w:val="0"/>
              <w:ind w:left="0" w:firstLine="425"/>
              <w:jc w:val="both"/>
              <w:rPr>
                <w:sz w:val="24"/>
                <w:szCs w:val="24"/>
              </w:rPr>
            </w:pPr>
            <w:r w:rsidRPr="00F42F1D">
              <w:rPr>
                <w:sz w:val="24"/>
                <w:szCs w:val="24"/>
              </w:rPr>
              <w:t>Современные</w:t>
            </w:r>
            <w:r w:rsidRPr="00F42F1D">
              <w:rPr>
                <w:sz w:val="24"/>
                <w:szCs w:val="24"/>
              </w:rPr>
              <w:tab/>
              <w:t>тенденции</w:t>
            </w:r>
            <w:r w:rsidR="00A072BD" w:rsidRPr="00F42F1D">
              <w:rPr>
                <w:sz w:val="24"/>
                <w:szCs w:val="24"/>
              </w:rPr>
              <w:t xml:space="preserve"> </w:t>
            </w:r>
            <w:proofErr w:type="spellStart"/>
            <w:r w:rsidR="00A072BD" w:rsidRPr="00F42F1D">
              <w:rPr>
                <w:sz w:val="24"/>
                <w:szCs w:val="24"/>
              </w:rPr>
              <w:t>брендинга</w:t>
            </w:r>
            <w:proofErr w:type="spellEnd"/>
            <w:r w:rsidR="00A072BD" w:rsidRPr="00F42F1D">
              <w:rPr>
                <w:sz w:val="24"/>
                <w:szCs w:val="24"/>
              </w:rPr>
              <w:t xml:space="preserve"> </w:t>
            </w:r>
            <w:r w:rsidRPr="00F42F1D">
              <w:rPr>
                <w:sz w:val="24"/>
                <w:szCs w:val="24"/>
              </w:rPr>
              <w:t>территорий. Визуальная идентичность.</w:t>
            </w:r>
          </w:p>
        </w:tc>
      </w:tr>
      <w:tr w:rsidR="00D62317" w:rsidRPr="00F42F1D" w:rsidTr="00716B0C">
        <w:trPr>
          <w:jc w:val="center"/>
        </w:trPr>
        <w:tc>
          <w:tcPr>
            <w:tcW w:w="817" w:type="dxa"/>
          </w:tcPr>
          <w:p w:rsidR="00D62317" w:rsidRPr="00F42F1D" w:rsidRDefault="00D62317" w:rsidP="00E45BC4">
            <w:pPr>
              <w:widowControl w:val="0"/>
              <w:numPr>
                <w:ilvl w:val="0"/>
                <w:numId w:val="9"/>
              </w:numPr>
              <w:autoSpaceDE w:val="0"/>
              <w:autoSpaceDN w:val="0"/>
              <w:adjustRightInd w:val="0"/>
              <w:ind w:left="0" w:firstLine="425"/>
              <w:contextualSpacing/>
              <w:jc w:val="both"/>
              <w:rPr>
                <w:sz w:val="24"/>
                <w:szCs w:val="24"/>
              </w:rPr>
            </w:pPr>
          </w:p>
        </w:tc>
        <w:tc>
          <w:tcPr>
            <w:tcW w:w="2977" w:type="dxa"/>
          </w:tcPr>
          <w:p w:rsidR="00D62317" w:rsidRPr="00F42F1D" w:rsidRDefault="00042FC6" w:rsidP="00E45BC4">
            <w:pPr>
              <w:widowControl w:val="0"/>
              <w:autoSpaceDE w:val="0"/>
              <w:autoSpaceDN w:val="0"/>
              <w:adjustRightInd w:val="0"/>
              <w:jc w:val="both"/>
              <w:rPr>
                <w:sz w:val="24"/>
                <w:szCs w:val="24"/>
              </w:rPr>
            </w:pPr>
            <w:r w:rsidRPr="00F42F1D">
              <w:rPr>
                <w:sz w:val="24"/>
                <w:szCs w:val="24"/>
              </w:rPr>
              <w:t>Интернет-маркетинг: роль и значение в маркетинге территорий</w:t>
            </w:r>
          </w:p>
        </w:tc>
        <w:tc>
          <w:tcPr>
            <w:tcW w:w="5670" w:type="dxa"/>
          </w:tcPr>
          <w:p w:rsidR="00042FC6" w:rsidRPr="00F42F1D" w:rsidRDefault="00042FC6" w:rsidP="00716B0C">
            <w:pPr>
              <w:widowControl w:val="0"/>
              <w:tabs>
                <w:tab w:val="left" w:pos="256"/>
              </w:tabs>
              <w:autoSpaceDE w:val="0"/>
              <w:autoSpaceDN w:val="0"/>
              <w:adjustRightInd w:val="0"/>
              <w:ind w:firstLine="433"/>
              <w:jc w:val="both"/>
              <w:rPr>
                <w:sz w:val="24"/>
                <w:szCs w:val="24"/>
              </w:rPr>
            </w:pPr>
            <w:r w:rsidRPr="00F42F1D">
              <w:rPr>
                <w:sz w:val="24"/>
                <w:szCs w:val="24"/>
              </w:rPr>
              <w:t>1.</w:t>
            </w:r>
            <w:r w:rsidRPr="00F42F1D">
              <w:rPr>
                <w:sz w:val="24"/>
                <w:szCs w:val="24"/>
              </w:rPr>
              <w:tab/>
              <w:t>Интернет и его значение  в деятельности современных муниципальных администраций городов.</w:t>
            </w:r>
          </w:p>
          <w:p w:rsidR="00042FC6" w:rsidRPr="00F42F1D" w:rsidRDefault="00042FC6" w:rsidP="00716B0C">
            <w:pPr>
              <w:widowControl w:val="0"/>
              <w:tabs>
                <w:tab w:val="left" w:pos="256"/>
              </w:tabs>
              <w:autoSpaceDE w:val="0"/>
              <w:autoSpaceDN w:val="0"/>
              <w:adjustRightInd w:val="0"/>
              <w:ind w:firstLine="433"/>
              <w:jc w:val="both"/>
              <w:rPr>
                <w:sz w:val="24"/>
                <w:szCs w:val="24"/>
              </w:rPr>
            </w:pPr>
            <w:r w:rsidRPr="00F42F1D">
              <w:rPr>
                <w:sz w:val="24"/>
                <w:szCs w:val="24"/>
              </w:rPr>
              <w:t>2.</w:t>
            </w:r>
            <w:r w:rsidRPr="00F42F1D">
              <w:rPr>
                <w:sz w:val="24"/>
                <w:szCs w:val="24"/>
              </w:rPr>
              <w:tab/>
              <w:t>Онлайн</w:t>
            </w:r>
            <w:r w:rsidRPr="00F42F1D">
              <w:rPr>
                <w:sz w:val="24"/>
                <w:szCs w:val="24"/>
              </w:rPr>
              <w:tab/>
              <w:t>технологии информирования о городе.</w:t>
            </w:r>
          </w:p>
          <w:p w:rsidR="00D62317" w:rsidRPr="00F42F1D" w:rsidRDefault="00042FC6" w:rsidP="00716B0C">
            <w:pPr>
              <w:widowControl w:val="0"/>
              <w:tabs>
                <w:tab w:val="left" w:pos="256"/>
              </w:tabs>
              <w:autoSpaceDE w:val="0"/>
              <w:autoSpaceDN w:val="0"/>
              <w:adjustRightInd w:val="0"/>
              <w:ind w:firstLine="433"/>
              <w:jc w:val="both"/>
              <w:rPr>
                <w:sz w:val="24"/>
                <w:szCs w:val="24"/>
              </w:rPr>
            </w:pPr>
            <w:r w:rsidRPr="00F42F1D">
              <w:rPr>
                <w:sz w:val="24"/>
                <w:szCs w:val="24"/>
              </w:rPr>
              <w:t>3.</w:t>
            </w:r>
            <w:r w:rsidRPr="00F42F1D">
              <w:rPr>
                <w:sz w:val="24"/>
                <w:szCs w:val="24"/>
              </w:rPr>
              <w:tab/>
              <w:t>Сайт</w:t>
            </w:r>
            <w:r w:rsidRPr="00F42F1D">
              <w:rPr>
                <w:sz w:val="24"/>
                <w:szCs w:val="24"/>
              </w:rPr>
              <w:tab/>
              <w:t>как</w:t>
            </w:r>
            <w:r w:rsidR="00716B0C">
              <w:rPr>
                <w:sz w:val="24"/>
                <w:szCs w:val="24"/>
              </w:rPr>
              <w:t xml:space="preserve"> </w:t>
            </w:r>
            <w:r w:rsidRPr="00F42F1D">
              <w:rPr>
                <w:sz w:val="24"/>
                <w:szCs w:val="24"/>
              </w:rPr>
              <w:t>информационная</w:t>
            </w:r>
            <w:r w:rsidRPr="00F42F1D">
              <w:rPr>
                <w:sz w:val="24"/>
                <w:szCs w:val="24"/>
              </w:rPr>
              <w:tab/>
              <w:t>платформа</w:t>
            </w:r>
          </w:p>
        </w:tc>
      </w:tr>
    </w:tbl>
    <w:p w:rsidR="00EE65E5" w:rsidRPr="00F42F1D"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b/>
          <w:i/>
          <w:sz w:val="24"/>
          <w:szCs w:val="24"/>
          <w:lang w:eastAsia="ru-RU"/>
        </w:rPr>
      </w:pPr>
    </w:p>
    <w:p w:rsidR="00EE65E5" w:rsidRPr="00F42F1D" w:rsidRDefault="00EE65E5" w:rsidP="00E45BC4">
      <w:pPr>
        <w:widowControl w:val="0"/>
        <w:numPr>
          <w:ilvl w:val="0"/>
          <w:numId w:val="41"/>
        </w:numPr>
        <w:autoSpaceDE w:val="0"/>
        <w:autoSpaceDN w:val="0"/>
        <w:adjustRightInd w:val="0"/>
        <w:spacing w:after="0" w:line="240" w:lineRule="auto"/>
        <w:ind w:left="0" w:firstLine="709"/>
        <w:contextualSpacing/>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b/>
          <w:i/>
          <w:sz w:val="24"/>
          <w:szCs w:val="24"/>
          <w:lang w:eastAsia="ru-RU"/>
        </w:rPr>
        <w:t>Перечень учебно-методического обеспечения для самостоятельной работы обучающихся по дисциплине (модулю)</w:t>
      </w:r>
    </w:p>
    <w:p w:rsidR="00E45BC4" w:rsidRDefault="00E45BC4" w:rsidP="00E45BC4">
      <w:pPr>
        <w:pStyle w:val="a6"/>
        <w:widowControl w:val="0"/>
        <w:tabs>
          <w:tab w:val="left" w:pos="1276"/>
        </w:tabs>
        <w:autoSpaceDE w:val="0"/>
        <w:autoSpaceDN w:val="0"/>
        <w:adjustRightInd w:val="0"/>
        <w:spacing w:after="0" w:line="240" w:lineRule="auto"/>
        <w:ind w:left="1134"/>
        <w:jc w:val="both"/>
        <w:rPr>
          <w:rFonts w:ascii="Times New Roman" w:eastAsia="Times New Roman" w:hAnsi="Times New Roman" w:cs="Times New Roman"/>
          <w:sz w:val="24"/>
          <w:szCs w:val="24"/>
          <w:lang w:eastAsia="ru-RU"/>
        </w:rPr>
      </w:pPr>
    </w:p>
    <w:p w:rsidR="007258EB" w:rsidRPr="00B206FA" w:rsidRDefault="007258EB" w:rsidP="00E45BC4">
      <w:pPr>
        <w:pStyle w:val="a6"/>
        <w:widowControl w:val="0"/>
        <w:numPr>
          <w:ilvl w:val="0"/>
          <w:numId w:val="35"/>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spellStart"/>
      <w:r w:rsidRPr="00B206FA">
        <w:rPr>
          <w:rFonts w:ascii="Times New Roman" w:eastAsia="Times New Roman" w:hAnsi="Times New Roman" w:cs="Times New Roman"/>
          <w:sz w:val="24"/>
          <w:szCs w:val="24"/>
          <w:lang w:eastAsia="ru-RU"/>
        </w:rPr>
        <w:t>Романенкова</w:t>
      </w:r>
      <w:proofErr w:type="spellEnd"/>
      <w:r w:rsidRPr="00B206FA">
        <w:rPr>
          <w:rFonts w:ascii="Times New Roman" w:eastAsia="Times New Roman" w:hAnsi="Times New Roman" w:cs="Times New Roman"/>
          <w:sz w:val="24"/>
          <w:szCs w:val="24"/>
          <w:lang w:eastAsia="ru-RU"/>
        </w:rPr>
        <w:t xml:space="preserve"> О.Н. Маркетинг территорий. Учебник— М.: </w:t>
      </w:r>
      <w:proofErr w:type="spellStart"/>
      <w:r w:rsidRPr="00B206FA">
        <w:rPr>
          <w:rFonts w:ascii="Times New Roman" w:eastAsia="Times New Roman" w:hAnsi="Times New Roman" w:cs="Times New Roman"/>
          <w:sz w:val="24"/>
          <w:szCs w:val="24"/>
          <w:lang w:eastAsia="ru-RU"/>
        </w:rPr>
        <w:t>Юрайт</w:t>
      </w:r>
      <w:proofErr w:type="spellEnd"/>
      <w:r w:rsidRPr="00B206FA">
        <w:rPr>
          <w:rFonts w:ascii="Times New Roman" w:eastAsia="Times New Roman" w:hAnsi="Times New Roman" w:cs="Times New Roman"/>
          <w:sz w:val="24"/>
          <w:szCs w:val="24"/>
          <w:lang w:eastAsia="ru-RU"/>
        </w:rPr>
        <w:t>, 2016.— 262 c.</w:t>
      </w:r>
    </w:p>
    <w:p w:rsidR="00FD246A" w:rsidRPr="00F42F1D" w:rsidRDefault="0091641A" w:rsidP="00E45BC4">
      <w:pPr>
        <w:pStyle w:val="a6"/>
        <w:widowControl w:val="0"/>
        <w:numPr>
          <w:ilvl w:val="0"/>
          <w:numId w:val="3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spellStart"/>
      <w:r w:rsidRPr="00F42F1D">
        <w:rPr>
          <w:rFonts w:ascii="Times New Roman" w:eastAsia="Times New Roman" w:hAnsi="Times New Roman" w:cs="Times New Roman"/>
          <w:sz w:val="24"/>
          <w:szCs w:val="24"/>
          <w:lang w:eastAsia="ru-RU"/>
        </w:rPr>
        <w:t>Брендинг</w:t>
      </w:r>
      <w:proofErr w:type="spellEnd"/>
      <w:r w:rsidRPr="00F42F1D">
        <w:rPr>
          <w:rFonts w:ascii="Times New Roman" w:eastAsia="Times New Roman" w:hAnsi="Times New Roman" w:cs="Times New Roman"/>
          <w:sz w:val="24"/>
          <w:szCs w:val="24"/>
          <w:lang w:eastAsia="ru-RU"/>
        </w:rPr>
        <w:t xml:space="preserve"> территорий. Лучшие мировые практики [Электронный ресурс]/ Бейкер Билл [и др.].— Электрон. текстовые данные.— М.: Манн, Иванов и Фербер, 2013.— 336 c.— Режим доступа: http://www.iprbookshop.ru/39152.— ЭБС «</w:t>
      </w:r>
      <w:proofErr w:type="spellStart"/>
      <w:r w:rsidRPr="00F42F1D">
        <w:rPr>
          <w:rFonts w:ascii="Times New Roman" w:eastAsia="Times New Roman" w:hAnsi="Times New Roman" w:cs="Times New Roman"/>
          <w:sz w:val="24"/>
          <w:szCs w:val="24"/>
          <w:lang w:eastAsia="ru-RU"/>
        </w:rPr>
        <w:t>IPRbooks</w:t>
      </w:r>
      <w:proofErr w:type="spellEnd"/>
      <w:r w:rsidRPr="00F42F1D">
        <w:rPr>
          <w:rFonts w:ascii="Times New Roman" w:eastAsia="Times New Roman" w:hAnsi="Times New Roman" w:cs="Times New Roman"/>
          <w:sz w:val="24"/>
          <w:szCs w:val="24"/>
          <w:lang w:eastAsia="ru-RU"/>
        </w:rPr>
        <w:t>», по паролю</w:t>
      </w:r>
    </w:p>
    <w:p w:rsidR="00FD246A" w:rsidRPr="00F42F1D" w:rsidRDefault="0091641A" w:rsidP="00E45BC4">
      <w:pPr>
        <w:pStyle w:val="a6"/>
        <w:widowControl w:val="0"/>
        <w:numPr>
          <w:ilvl w:val="0"/>
          <w:numId w:val="3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i/>
          <w:sz w:val="24"/>
          <w:szCs w:val="24"/>
          <w:lang w:eastAsia="ru-RU"/>
        </w:rPr>
      </w:pPr>
      <w:proofErr w:type="spellStart"/>
      <w:r w:rsidRPr="00F42F1D">
        <w:rPr>
          <w:rFonts w:ascii="Times New Roman" w:eastAsia="Times New Roman" w:hAnsi="Times New Roman" w:cs="Times New Roman"/>
          <w:sz w:val="24"/>
          <w:szCs w:val="24"/>
          <w:lang w:eastAsia="ru-RU"/>
        </w:rPr>
        <w:t>Арженовский</w:t>
      </w:r>
      <w:proofErr w:type="spellEnd"/>
      <w:r w:rsidRPr="00F42F1D">
        <w:rPr>
          <w:rFonts w:ascii="Times New Roman" w:eastAsia="Times New Roman" w:hAnsi="Times New Roman" w:cs="Times New Roman"/>
          <w:sz w:val="24"/>
          <w:szCs w:val="24"/>
          <w:lang w:eastAsia="ru-RU"/>
        </w:rPr>
        <w:t xml:space="preserve"> И.В. Маркетинг регионов [Электронный ресурс]: учебное пособие/ </w:t>
      </w:r>
      <w:proofErr w:type="spellStart"/>
      <w:r w:rsidRPr="00F42F1D">
        <w:rPr>
          <w:rFonts w:ascii="Times New Roman" w:eastAsia="Times New Roman" w:hAnsi="Times New Roman" w:cs="Times New Roman"/>
          <w:sz w:val="24"/>
          <w:szCs w:val="24"/>
          <w:lang w:eastAsia="ru-RU"/>
        </w:rPr>
        <w:t>Арженовский</w:t>
      </w:r>
      <w:proofErr w:type="spellEnd"/>
      <w:r w:rsidRPr="00F42F1D">
        <w:rPr>
          <w:rFonts w:ascii="Times New Roman" w:eastAsia="Times New Roman" w:hAnsi="Times New Roman" w:cs="Times New Roman"/>
          <w:sz w:val="24"/>
          <w:szCs w:val="24"/>
          <w:lang w:eastAsia="ru-RU"/>
        </w:rPr>
        <w:t xml:space="preserve"> И.В.— Электрон. текстовые данные.— М.: ЮНИТИ-ДАНА, 2012.— 135 c.— Режим доступа: http://www.iprbookshop.ru/15388.— ЭБС «</w:t>
      </w:r>
      <w:proofErr w:type="spellStart"/>
      <w:r w:rsidRPr="00F42F1D">
        <w:rPr>
          <w:rFonts w:ascii="Times New Roman" w:eastAsia="Times New Roman" w:hAnsi="Times New Roman" w:cs="Times New Roman"/>
          <w:sz w:val="24"/>
          <w:szCs w:val="24"/>
          <w:lang w:eastAsia="ru-RU"/>
        </w:rPr>
        <w:t>IPRbooks</w:t>
      </w:r>
      <w:proofErr w:type="spellEnd"/>
      <w:r w:rsidRPr="00F42F1D">
        <w:rPr>
          <w:rFonts w:ascii="Times New Roman" w:eastAsia="Times New Roman" w:hAnsi="Times New Roman" w:cs="Times New Roman"/>
          <w:sz w:val="24"/>
          <w:szCs w:val="24"/>
          <w:lang w:eastAsia="ru-RU"/>
        </w:rPr>
        <w:t>», по паролю</w:t>
      </w:r>
    </w:p>
    <w:p w:rsidR="00AB34E7" w:rsidRPr="00F42F1D" w:rsidRDefault="0091641A" w:rsidP="00E45BC4">
      <w:pPr>
        <w:pStyle w:val="a6"/>
        <w:widowControl w:val="0"/>
        <w:numPr>
          <w:ilvl w:val="0"/>
          <w:numId w:val="3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sz w:val="24"/>
          <w:szCs w:val="24"/>
          <w:lang w:eastAsia="ru-RU"/>
        </w:rPr>
        <w:t>Маркетинг в городском хозяйстве [Электронный ресурс]: методические указания/ — Электрон. текстовые данные.— Самара: Самарский государственный архитектурно-строительный университет, ЭБС АСВ, 2012.— 46 c.— Режим доступа: http://www.iprbookshop.ru/20488.— ЭБС «</w:t>
      </w:r>
      <w:proofErr w:type="spellStart"/>
      <w:r w:rsidRPr="00F42F1D">
        <w:rPr>
          <w:rFonts w:ascii="Times New Roman" w:eastAsia="Times New Roman" w:hAnsi="Times New Roman" w:cs="Times New Roman"/>
          <w:sz w:val="24"/>
          <w:szCs w:val="24"/>
          <w:lang w:eastAsia="ru-RU"/>
        </w:rPr>
        <w:t>IPRbooks</w:t>
      </w:r>
      <w:proofErr w:type="spellEnd"/>
      <w:r w:rsidRPr="00F42F1D">
        <w:rPr>
          <w:rFonts w:ascii="Times New Roman" w:eastAsia="Times New Roman" w:hAnsi="Times New Roman" w:cs="Times New Roman"/>
          <w:sz w:val="24"/>
          <w:szCs w:val="24"/>
          <w:lang w:eastAsia="ru-RU"/>
        </w:rPr>
        <w:t>», по паролю</w:t>
      </w:r>
    </w:p>
    <w:p w:rsidR="00AB34E7" w:rsidRPr="00F42F1D" w:rsidRDefault="007258EB" w:rsidP="00E45BC4">
      <w:pPr>
        <w:pStyle w:val="a6"/>
        <w:widowControl w:val="0"/>
        <w:numPr>
          <w:ilvl w:val="0"/>
          <w:numId w:val="3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i/>
          <w:sz w:val="24"/>
          <w:szCs w:val="24"/>
          <w:lang w:eastAsia="ru-RU"/>
        </w:rPr>
      </w:pPr>
      <w:proofErr w:type="spellStart"/>
      <w:r w:rsidRPr="00F42F1D">
        <w:rPr>
          <w:rFonts w:ascii="Times New Roman" w:eastAsia="Times New Roman" w:hAnsi="Times New Roman" w:cs="Times New Roman"/>
          <w:sz w:val="24"/>
          <w:szCs w:val="24"/>
          <w:lang w:eastAsia="ru-RU"/>
        </w:rPr>
        <w:t>Арженовский</w:t>
      </w:r>
      <w:proofErr w:type="spellEnd"/>
      <w:r w:rsidRPr="00F42F1D">
        <w:rPr>
          <w:rFonts w:ascii="Times New Roman" w:eastAsia="Times New Roman" w:hAnsi="Times New Roman" w:cs="Times New Roman"/>
          <w:sz w:val="24"/>
          <w:szCs w:val="24"/>
          <w:lang w:eastAsia="ru-RU"/>
        </w:rPr>
        <w:t xml:space="preserve"> </w:t>
      </w:r>
      <w:proofErr w:type="spellStart"/>
      <w:r w:rsidRPr="00F42F1D">
        <w:rPr>
          <w:rFonts w:ascii="Times New Roman" w:eastAsia="Times New Roman" w:hAnsi="Times New Roman" w:cs="Times New Roman"/>
          <w:sz w:val="24"/>
          <w:szCs w:val="24"/>
          <w:lang w:eastAsia="ru-RU"/>
        </w:rPr>
        <w:t>И.В.Маркетинг</w:t>
      </w:r>
      <w:proofErr w:type="spellEnd"/>
      <w:r w:rsidRPr="00F42F1D">
        <w:rPr>
          <w:rFonts w:ascii="Times New Roman" w:eastAsia="Times New Roman" w:hAnsi="Times New Roman" w:cs="Times New Roman"/>
          <w:sz w:val="24"/>
          <w:szCs w:val="24"/>
          <w:lang w:eastAsia="ru-RU"/>
        </w:rPr>
        <w:t xml:space="preserve"> регионов: Учеб. пособие </w:t>
      </w:r>
      <w:r w:rsidRPr="00F42F1D">
        <w:rPr>
          <w:rFonts w:ascii="Times New Roman" w:hAnsi="Times New Roman" w:cs="Times New Roman"/>
          <w:color w:val="333333"/>
          <w:sz w:val="24"/>
          <w:szCs w:val="24"/>
          <w:shd w:val="clear" w:color="auto" w:fill="FFFFFF"/>
        </w:rPr>
        <w:t>.— М.: ЮНИТИ-ДАНА, 2015.— 135 c.</w:t>
      </w:r>
    </w:p>
    <w:p w:rsidR="00AB34E7" w:rsidRPr="00F42F1D" w:rsidRDefault="007258EB" w:rsidP="00E45BC4">
      <w:pPr>
        <w:pStyle w:val="a6"/>
        <w:widowControl w:val="0"/>
        <w:numPr>
          <w:ilvl w:val="0"/>
          <w:numId w:val="3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sz w:val="24"/>
          <w:szCs w:val="24"/>
          <w:lang w:eastAsia="ru-RU"/>
        </w:rPr>
        <w:t xml:space="preserve">Голубков </w:t>
      </w:r>
      <w:proofErr w:type="spellStart"/>
      <w:r w:rsidRPr="00F42F1D">
        <w:rPr>
          <w:rFonts w:ascii="Times New Roman" w:eastAsia="Times New Roman" w:hAnsi="Times New Roman" w:cs="Times New Roman"/>
          <w:sz w:val="24"/>
          <w:szCs w:val="24"/>
          <w:lang w:eastAsia="ru-RU"/>
        </w:rPr>
        <w:t>Е.П.Маркетинг</w:t>
      </w:r>
      <w:proofErr w:type="spellEnd"/>
      <w:r w:rsidRPr="00F42F1D">
        <w:rPr>
          <w:rFonts w:ascii="Times New Roman" w:eastAsia="Times New Roman" w:hAnsi="Times New Roman" w:cs="Times New Roman"/>
          <w:sz w:val="24"/>
          <w:szCs w:val="24"/>
          <w:lang w:eastAsia="ru-RU"/>
        </w:rPr>
        <w:t xml:space="preserve"> для профессионалов: практический курс. Учебник и практикум для бакалавриата и магистратуры.— М.: </w:t>
      </w:r>
      <w:proofErr w:type="spellStart"/>
      <w:r w:rsidRPr="00F42F1D">
        <w:rPr>
          <w:rFonts w:ascii="Times New Roman" w:eastAsia="Times New Roman" w:hAnsi="Times New Roman" w:cs="Times New Roman"/>
          <w:sz w:val="24"/>
          <w:szCs w:val="24"/>
          <w:lang w:eastAsia="ru-RU"/>
        </w:rPr>
        <w:t>Юрайт</w:t>
      </w:r>
      <w:proofErr w:type="spellEnd"/>
      <w:r w:rsidRPr="00F42F1D">
        <w:rPr>
          <w:rFonts w:ascii="Times New Roman" w:eastAsia="Times New Roman" w:hAnsi="Times New Roman" w:cs="Times New Roman"/>
          <w:sz w:val="24"/>
          <w:szCs w:val="24"/>
          <w:lang w:eastAsia="ru-RU"/>
        </w:rPr>
        <w:t>, 2016.— 474 c.</w:t>
      </w:r>
    </w:p>
    <w:p w:rsidR="007258EB" w:rsidRPr="006E60E9" w:rsidRDefault="007258EB" w:rsidP="00E45BC4">
      <w:pPr>
        <w:pStyle w:val="a6"/>
        <w:widowControl w:val="0"/>
        <w:numPr>
          <w:ilvl w:val="0"/>
          <w:numId w:val="3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sz w:val="24"/>
          <w:szCs w:val="24"/>
          <w:lang w:eastAsia="ru-RU"/>
        </w:rPr>
        <w:t>Маркетинг для магистров: Учебник.— М.: ИНФРА-М, 2016.— 368 c.</w:t>
      </w:r>
    </w:p>
    <w:p w:rsidR="006E60E9" w:rsidRPr="00F42F1D" w:rsidRDefault="006E60E9" w:rsidP="006E60E9">
      <w:pPr>
        <w:pStyle w:val="a6"/>
        <w:widowControl w:val="0"/>
        <w:tabs>
          <w:tab w:val="left" w:pos="1134"/>
        </w:tabs>
        <w:autoSpaceDE w:val="0"/>
        <w:autoSpaceDN w:val="0"/>
        <w:adjustRightInd w:val="0"/>
        <w:spacing w:after="0" w:line="240" w:lineRule="auto"/>
        <w:ind w:left="709"/>
        <w:jc w:val="both"/>
        <w:rPr>
          <w:rFonts w:ascii="Times New Roman" w:eastAsia="Times New Roman" w:hAnsi="Times New Roman" w:cs="Times New Roman"/>
          <w:b/>
          <w:i/>
          <w:sz w:val="24"/>
          <w:szCs w:val="24"/>
          <w:lang w:eastAsia="ru-RU"/>
        </w:rPr>
      </w:pPr>
    </w:p>
    <w:p w:rsidR="00175E82" w:rsidRDefault="00175E82" w:rsidP="00175E82">
      <w:pPr>
        <w:shd w:val="clear" w:color="auto" w:fill="FFFFFF"/>
        <w:spacing w:after="0" w:line="240" w:lineRule="auto"/>
        <w:rPr>
          <w:rFonts w:ascii="yandex-sans" w:eastAsia="Times New Roman" w:hAnsi="yandex-sans" w:cs="Times New Roman"/>
          <w:b/>
          <w:color w:val="000000"/>
          <w:sz w:val="23"/>
          <w:szCs w:val="23"/>
          <w:lang w:eastAsia="ru-RU"/>
        </w:rPr>
      </w:pPr>
      <w:r w:rsidRPr="00031960">
        <w:rPr>
          <w:rFonts w:ascii="yandex-sans" w:eastAsia="Times New Roman" w:hAnsi="yandex-sans" w:cs="Times New Roman" w:hint="eastAsia"/>
          <w:b/>
          <w:color w:val="000000"/>
          <w:sz w:val="23"/>
          <w:szCs w:val="23"/>
          <w:lang w:eastAsia="ru-RU"/>
        </w:rPr>
        <w:t>В</w:t>
      </w:r>
      <w:r w:rsidRPr="00031960">
        <w:rPr>
          <w:rFonts w:ascii="yandex-sans" w:eastAsia="Times New Roman" w:hAnsi="yandex-sans" w:cs="Times New Roman"/>
          <w:b/>
          <w:color w:val="000000"/>
          <w:sz w:val="23"/>
          <w:szCs w:val="23"/>
          <w:lang w:eastAsia="ru-RU"/>
        </w:rPr>
        <w:t xml:space="preserve">иды самостоятельной работы </w:t>
      </w:r>
    </w:p>
    <w:p w:rsidR="006E60E9" w:rsidRPr="00031960" w:rsidRDefault="006E60E9" w:rsidP="00175E82">
      <w:pPr>
        <w:shd w:val="clear" w:color="auto" w:fill="FFFFFF"/>
        <w:spacing w:after="0" w:line="240" w:lineRule="auto"/>
        <w:rPr>
          <w:rFonts w:ascii="yandex-sans" w:eastAsia="Times New Roman" w:hAnsi="yandex-sans" w:cs="Times New Roman"/>
          <w:b/>
          <w:color w:val="000000"/>
          <w:sz w:val="23"/>
          <w:szCs w:val="23"/>
          <w:lang w:eastAsia="ru-RU"/>
        </w:rPr>
      </w:pPr>
    </w:p>
    <w:p w:rsidR="00337A12" w:rsidRPr="00337A12" w:rsidRDefault="00337A12" w:rsidP="00337A12">
      <w:pPr>
        <w:shd w:val="clear" w:color="auto" w:fill="FFFFFF"/>
        <w:spacing w:after="0" w:line="240" w:lineRule="auto"/>
        <w:rPr>
          <w:rFonts w:ascii="yandex-sans" w:eastAsia="Times New Roman" w:hAnsi="yandex-sans" w:cs="Times New Roman"/>
          <w:color w:val="000000"/>
          <w:sz w:val="23"/>
          <w:szCs w:val="23"/>
          <w:lang w:eastAsia="ru-RU"/>
        </w:rPr>
      </w:pPr>
      <w:r w:rsidRPr="00337A12">
        <w:rPr>
          <w:rFonts w:ascii="yandex-sans" w:eastAsia="Times New Roman" w:hAnsi="yandex-sans" w:cs="Times New Roman"/>
          <w:color w:val="000000"/>
          <w:sz w:val="23"/>
          <w:szCs w:val="23"/>
          <w:lang w:eastAsia="ru-RU"/>
        </w:rPr>
        <w:t>Изучение литературы, конспектирование</w:t>
      </w:r>
    </w:p>
    <w:p w:rsidR="00337A12" w:rsidRPr="00337A12" w:rsidRDefault="00337A12" w:rsidP="00337A12">
      <w:pPr>
        <w:shd w:val="clear" w:color="auto" w:fill="FFFFFF"/>
        <w:spacing w:after="0" w:line="240" w:lineRule="auto"/>
        <w:rPr>
          <w:rFonts w:ascii="yandex-sans" w:eastAsia="Times New Roman" w:hAnsi="yandex-sans" w:cs="Times New Roman"/>
          <w:color w:val="000000"/>
          <w:sz w:val="23"/>
          <w:szCs w:val="23"/>
          <w:lang w:eastAsia="ru-RU"/>
        </w:rPr>
      </w:pPr>
      <w:r w:rsidRPr="00337A12">
        <w:rPr>
          <w:rFonts w:ascii="yandex-sans" w:eastAsia="Times New Roman" w:hAnsi="yandex-sans" w:cs="Times New Roman"/>
          <w:color w:val="000000"/>
          <w:sz w:val="23"/>
          <w:szCs w:val="23"/>
          <w:lang w:eastAsia="ru-RU"/>
        </w:rPr>
        <w:t>Аннотирование</w:t>
      </w:r>
    </w:p>
    <w:p w:rsidR="00337A12" w:rsidRPr="00337A12" w:rsidRDefault="00337A12" w:rsidP="00337A12">
      <w:pPr>
        <w:shd w:val="clear" w:color="auto" w:fill="FFFFFF"/>
        <w:spacing w:after="0" w:line="240" w:lineRule="auto"/>
        <w:rPr>
          <w:rFonts w:ascii="yandex-sans" w:eastAsia="Times New Roman" w:hAnsi="yandex-sans" w:cs="Times New Roman"/>
          <w:color w:val="000000"/>
          <w:sz w:val="23"/>
          <w:szCs w:val="23"/>
          <w:lang w:eastAsia="ru-RU"/>
        </w:rPr>
      </w:pPr>
      <w:r w:rsidRPr="00337A12">
        <w:rPr>
          <w:rFonts w:ascii="yandex-sans" w:eastAsia="Times New Roman" w:hAnsi="yandex-sans" w:cs="Times New Roman"/>
          <w:color w:val="000000"/>
          <w:sz w:val="23"/>
          <w:szCs w:val="23"/>
          <w:lang w:eastAsia="ru-RU"/>
        </w:rPr>
        <w:t>Реферирование литературы</w:t>
      </w:r>
    </w:p>
    <w:p w:rsidR="00337A12" w:rsidRPr="00337A12" w:rsidRDefault="00337A12" w:rsidP="00337A12">
      <w:pPr>
        <w:shd w:val="clear" w:color="auto" w:fill="FFFFFF"/>
        <w:spacing w:after="0" w:line="240" w:lineRule="auto"/>
        <w:rPr>
          <w:rFonts w:ascii="yandex-sans" w:eastAsia="Times New Roman" w:hAnsi="yandex-sans" w:cs="Times New Roman"/>
          <w:color w:val="000000"/>
          <w:sz w:val="23"/>
          <w:szCs w:val="23"/>
          <w:lang w:eastAsia="ru-RU"/>
        </w:rPr>
      </w:pPr>
      <w:r w:rsidRPr="00337A12">
        <w:rPr>
          <w:rFonts w:ascii="yandex-sans" w:eastAsia="Times New Roman" w:hAnsi="yandex-sans" w:cs="Times New Roman"/>
          <w:color w:val="000000"/>
          <w:sz w:val="23"/>
          <w:szCs w:val="23"/>
          <w:lang w:eastAsia="ru-RU"/>
        </w:rPr>
        <w:t>Работа со справочными материалами</w:t>
      </w:r>
    </w:p>
    <w:p w:rsidR="00337A12" w:rsidRPr="00337A12" w:rsidRDefault="00337A12" w:rsidP="00337A12">
      <w:pPr>
        <w:shd w:val="clear" w:color="auto" w:fill="FFFFFF"/>
        <w:spacing w:after="0" w:line="240" w:lineRule="auto"/>
        <w:rPr>
          <w:rFonts w:ascii="yandex-sans" w:eastAsia="Times New Roman" w:hAnsi="yandex-sans" w:cs="Times New Roman"/>
          <w:color w:val="000000"/>
          <w:sz w:val="23"/>
          <w:szCs w:val="23"/>
          <w:lang w:eastAsia="ru-RU"/>
        </w:rPr>
      </w:pPr>
      <w:r w:rsidRPr="00337A12">
        <w:rPr>
          <w:rFonts w:ascii="yandex-sans" w:eastAsia="Times New Roman" w:hAnsi="yandex-sans" w:cs="Times New Roman"/>
          <w:color w:val="000000"/>
          <w:sz w:val="23"/>
          <w:szCs w:val="23"/>
          <w:lang w:eastAsia="ru-RU"/>
        </w:rPr>
        <w:t>Работа с Интернет-ресурсами</w:t>
      </w:r>
    </w:p>
    <w:p w:rsidR="00337A12" w:rsidRPr="00337A12" w:rsidRDefault="00337A12" w:rsidP="00337A12">
      <w:pPr>
        <w:shd w:val="clear" w:color="auto" w:fill="FFFFFF"/>
        <w:spacing w:after="0" w:line="240" w:lineRule="auto"/>
        <w:rPr>
          <w:rFonts w:ascii="yandex-sans" w:eastAsia="Times New Roman" w:hAnsi="yandex-sans" w:cs="Times New Roman"/>
          <w:color w:val="000000"/>
          <w:sz w:val="23"/>
          <w:szCs w:val="23"/>
          <w:lang w:eastAsia="ru-RU"/>
        </w:rPr>
      </w:pPr>
      <w:r w:rsidRPr="00337A12">
        <w:rPr>
          <w:rFonts w:ascii="yandex-sans" w:eastAsia="Times New Roman" w:hAnsi="yandex-sans" w:cs="Times New Roman"/>
          <w:color w:val="000000"/>
          <w:sz w:val="23"/>
          <w:szCs w:val="23"/>
          <w:lang w:eastAsia="ru-RU"/>
        </w:rPr>
        <w:t>Использование ИКТ-технологий</w:t>
      </w:r>
    </w:p>
    <w:p w:rsidR="00337A12" w:rsidRPr="00337A12" w:rsidRDefault="00337A12" w:rsidP="00337A12">
      <w:pPr>
        <w:shd w:val="clear" w:color="auto" w:fill="FFFFFF"/>
        <w:spacing w:after="0" w:line="240" w:lineRule="auto"/>
        <w:rPr>
          <w:rFonts w:ascii="yandex-sans" w:eastAsia="Times New Roman" w:hAnsi="yandex-sans" w:cs="Times New Roman"/>
          <w:color w:val="000000"/>
          <w:sz w:val="23"/>
          <w:szCs w:val="23"/>
          <w:lang w:eastAsia="ru-RU"/>
        </w:rPr>
      </w:pPr>
      <w:r w:rsidRPr="00337A12">
        <w:rPr>
          <w:rFonts w:ascii="yandex-sans" w:eastAsia="Times New Roman" w:hAnsi="yandex-sans" w:cs="Times New Roman"/>
          <w:color w:val="000000"/>
          <w:sz w:val="23"/>
          <w:szCs w:val="23"/>
          <w:lang w:eastAsia="ru-RU"/>
        </w:rPr>
        <w:t>Подготовка эссе, презентаций</w:t>
      </w:r>
    </w:p>
    <w:p w:rsidR="00337A12" w:rsidRPr="00337A12" w:rsidRDefault="00337A12" w:rsidP="00337A12">
      <w:pPr>
        <w:shd w:val="clear" w:color="auto" w:fill="FFFFFF"/>
        <w:spacing w:after="0" w:line="240" w:lineRule="auto"/>
        <w:rPr>
          <w:rFonts w:ascii="yandex-sans" w:eastAsia="Times New Roman" w:hAnsi="yandex-sans" w:cs="Times New Roman"/>
          <w:color w:val="000000"/>
          <w:sz w:val="23"/>
          <w:szCs w:val="23"/>
          <w:lang w:eastAsia="ru-RU"/>
        </w:rPr>
      </w:pPr>
      <w:r w:rsidRPr="00337A12">
        <w:rPr>
          <w:rFonts w:ascii="yandex-sans" w:eastAsia="Times New Roman" w:hAnsi="yandex-sans" w:cs="Times New Roman"/>
          <w:color w:val="000000"/>
          <w:sz w:val="23"/>
          <w:szCs w:val="23"/>
          <w:lang w:eastAsia="ru-RU"/>
        </w:rPr>
        <w:t>Индивидуальные творческие задания</w:t>
      </w:r>
    </w:p>
    <w:p w:rsidR="00337A12" w:rsidRPr="00337A12" w:rsidRDefault="00337A12" w:rsidP="00337A12">
      <w:pPr>
        <w:shd w:val="clear" w:color="auto" w:fill="FFFFFF"/>
        <w:spacing w:after="0" w:line="240" w:lineRule="auto"/>
        <w:rPr>
          <w:rFonts w:ascii="yandex-sans" w:eastAsia="Times New Roman" w:hAnsi="yandex-sans" w:cs="Times New Roman"/>
          <w:color w:val="000000"/>
          <w:sz w:val="23"/>
          <w:szCs w:val="23"/>
          <w:lang w:eastAsia="ru-RU"/>
        </w:rPr>
      </w:pPr>
      <w:r w:rsidRPr="00337A12">
        <w:rPr>
          <w:rFonts w:ascii="yandex-sans" w:eastAsia="Times New Roman" w:hAnsi="yandex-sans" w:cs="Times New Roman"/>
          <w:color w:val="000000"/>
          <w:sz w:val="23"/>
          <w:szCs w:val="23"/>
          <w:lang w:eastAsia="ru-RU"/>
        </w:rPr>
        <w:t>Подготовка к экзамену (зачету)</w:t>
      </w:r>
    </w:p>
    <w:p w:rsidR="007258EB" w:rsidRPr="00F42F1D" w:rsidRDefault="007258EB" w:rsidP="007258EB">
      <w:pPr>
        <w:pStyle w:val="a6"/>
        <w:spacing w:after="0" w:line="240" w:lineRule="auto"/>
        <w:jc w:val="both"/>
        <w:rPr>
          <w:rFonts w:ascii="Times New Roman" w:eastAsia="Times New Roman" w:hAnsi="Times New Roman" w:cs="Times New Roman"/>
          <w:sz w:val="24"/>
          <w:szCs w:val="24"/>
          <w:lang w:eastAsia="ru-RU"/>
        </w:rPr>
      </w:pPr>
    </w:p>
    <w:p w:rsidR="00EE65E5" w:rsidRPr="00F42F1D" w:rsidRDefault="00EE65E5" w:rsidP="00E45BC4">
      <w:pPr>
        <w:widowControl w:val="0"/>
        <w:numPr>
          <w:ilvl w:val="0"/>
          <w:numId w:val="41"/>
        </w:numPr>
        <w:autoSpaceDE w:val="0"/>
        <w:autoSpaceDN w:val="0"/>
        <w:adjustRightInd w:val="0"/>
        <w:spacing w:after="0" w:line="240" w:lineRule="auto"/>
        <w:ind w:left="0" w:firstLine="709"/>
        <w:contextualSpacing/>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b/>
          <w:i/>
          <w:sz w:val="24"/>
          <w:szCs w:val="24"/>
          <w:lang w:eastAsia="ru-RU"/>
        </w:rPr>
        <w:t>Фонд оценочных средств для проведения промежуточной аттестации обучающихся по дисциплине (модулю)</w:t>
      </w:r>
    </w:p>
    <w:p w:rsidR="00EE65E5" w:rsidRPr="00F42F1D"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i/>
          <w:sz w:val="24"/>
          <w:szCs w:val="24"/>
          <w:lang w:eastAsia="ru-RU"/>
        </w:rPr>
      </w:pPr>
    </w:p>
    <w:p w:rsidR="00EE65E5" w:rsidRPr="00F42F1D" w:rsidRDefault="00EE65E5" w:rsidP="00E45BC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F42F1D">
        <w:rPr>
          <w:rFonts w:ascii="Times New Roman" w:eastAsia="Times New Roman" w:hAnsi="Times New Roman" w:cs="Times New Roman"/>
          <w:i/>
          <w:sz w:val="24"/>
          <w:szCs w:val="24"/>
          <w:lang w:eastAsia="ru-RU"/>
        </w:rPr>
        <w:t>6.1 Паспорт фонда оценочных средств по дисциплине (модулю)</w:t>
      </w:r>
    </w:p>
    <w:tbl>
      <w:tblPr>
        <w:tblStyle w:val="a5"/>
        <w:tblW w:w="0" w:type="auto"/>
        <w:tblInd w:w="250" w:type="dxa"/>
        <w:tblLook w:val="04A0" w:firstRow="1" w:lastRow="0" w:firstColumn="1" w:lastColumn="0" w:noHBand="0" w:noVBand="1"/>
      </w:tblPr>
      <w:tblGrid>
        <w:gridCol w:w="992"/>
        <w:gridCol w:w="3686"/>
        <w:gridCol w:w="2039"/>
        <w:gridCol w:w="2518"/>
      </w:tblGrid>
      <w:tr w:rsidR="00EE65E5" w:rsidRPr="00F42F1D" w:rsidTr="00427B78">
        <w:tc>
          <w:tcPr>
            <w:tcW w:w="992" w:type="dxa"/>
          </w:tcPr>
          <w:p w:rsidR="00EE65E5" w:rsidRPr="00F42F1D" w:rsidRDefault="00EE65E5" w:rsidP="00427B78">
            <w:pPr>
              <w:widowControl w:val="0"/>
              <w:autoSpaceDE w:val="0"/>
              <w:autoSpaceDN w:val="0"/>
              <w:adjustRightInd w:val="0"/>
              <w:ind w:left="34"/>
              <w:contextualSpacing/>
              <w:jc w:val="both"/>
              <w:rPr>
                <w:b/>
                <w:sz w:val="24"/>
                <w:szCs w:val="24"/>
              </w:rPr>
            </w:pPr>
            <w:r w:rsidRPr="00F42F1D">
              <w:rPr>
                <w:b/>
                <w:sz w:val="24"/>
                <w:szCs w:val="24"/>
              </w:rPr>
              <w:lastRenderedPageBreak/>
              <w:t>№ п/п</w:t>
            </w:r>
          </w:p>
        </w:tc>
        <w:tc>
          <w:tcPr>
            <w:tcW w:w="3686" w:type="dxa"/>
          </w:tcPr>
          <w:p w:rsidR="00EE65E5" w:rsidRPr="00F42F1D" w:rsidRDefault="00EE65E5" w:rsidP="00427B78">
            <w:pPr>
              <w:widowControl w:val="0"/>
              <w:autoSpaceDE w:val="0"/>
              <w:autoSpaceDN w:val="0"/>
              <w:adjustRightInd w:val="0"/>
              <w:ind w:left="34"/>
              <w:contextualSpacing/>
              <w:jc w:val="both"/>
              <w:rPr>
                <w:b/>
                <w:sz w:val="24"/>
                <w:szCs w:val="24"/>
              </w:rPr>
            </w:pPr>
            <w:r w:rsidRPr="00F42F1D">
              <w:rPr>
                <w:b/>
                <w:sz w:val="24"/>
                <w:szCs w:val="24"/>
              </w:rPr>
              <w:t>Контролируемые разделы (темы)</w:t>
            </w:r>
          </w:p>
        </w:tc>
        <w:tc>
          <w:tcPr>
            <w:tcW w:w="2039" w:type="dxa"/>
          </w:tcPr>
          <w:p w:rsidR="00EE65E5" w:rsidRPr="00F42F1D" w:rsidRDefault="00EE65E5" w:rsidP="00427B78">
            <w:pPr>
              <w:widowControl w:val="0"/>
              <w:autoSpaceDE w:val="0"/>
              <w:autoSpaceDN w:val="0"/>
              <w:adjustRightInd w:val="0"/>
              <w:contextualSpacing/>
              <w:jc w:val="both"/>
              <w:rPr>
                <w:b/>
                <w:sz w:val="24"/>
                <w:szCs w:val="24"/>
              </w:rPr>
            </w:pPr>
            <w:r w:rsidRPr="00F42F1D">
              <w:rPr>
                <w:b/>
                <w:sz w:val="24"/>
                <w:szCs w:val="24"/>
              </w:rPr>
              <w:t>Код контролируемой компетенции</w:t>
            </w:r>
          </w:p>
        </w:tc>
        <w:tc>
          <w:tcPr>
            <w:tcW w:w="2518" w:type="dxa"/>
          </w:tcPr>
          <w:p w:rsidR="00EE65E5" w:rsidRPr="00F42F1D" w:rsidRDefault="00EE65E5" w:rsidP="00427B78">
            <w:pPr>
              <w:widowControl w:val="0"/>
              <w:autoSpaceDE w:val="0"/>
              <w:autoSpaceDN w:val="0"/>
              <w:adjustRightInd w:val="0"/>
              <w:contextualSpacing/>
              <w:jc w:val="both"/>
              <w:rPr>
                <w:b/>
                <w:sz w:val="24"/>
                <w:szCs w:val="24"/>
              </w:rPr>
            </w:pPr>
            <w:r w:rsidRPr="00F42F1D">
              <w:rPr>
                <w:b/>
                <w:sz w:val="24"/>
                <w:szCs w:val="24"/>
              </w:rPr>
              <w:t>Наименование оценочного средство</w:t>
            </w:r>
          </w:p>
        </w:tc>
      </w:tr>
      <w:tr w:rsidR="00EE65E5" w:rsidRPr="00F42F1D" w:rsidTr="00427B78">
        <w:tc>
          <w:tcPr>
            <w:tcW w:w="992" w:type="dxa"/>
          </w:tcPr>
          <w:p w:rsidR="00F87FFE" w:rsidRPr="00943AE6" w:rsidRDefault="00F87FFE" w:rsidP="00943AE6">
            <w:pPr>
              <w:widowControl w:val="0"/>
              <w:numPr>
                <w:ilvl w:val="0"/>
                <w:numId w:val="20"/>
              </w:numPr>
              <w:autoSpaceDE w:val="0"/>
              <w:autoSpaceDN w:val="0"/>
              <w:adjustRightInd w:val="0"/>
              <w:ind w:left="15" w:right="-148" w:hanging="15"/>
              <w:contextualSpacing/>
              <w:jc w:val="both"/>
              <w:rPr>
                <w:sz w:val="22"/>
                <w:szCs w:val="22"/>
              </w:rPr>
            </w:pPr>
          </w:p>
          <w:p w:rsidR="00EE65E5" w:rsidRPr="00943AE6" w:rsidRDefault="00EE65E5" w:rsidP="00943AE6">
            <w:pPr>
              <w:ind w:left="15" w:right="-148" w:hanging="15"/>
              <w:jc w:val="both"/>
              <w:rPr>
                <w:sz w:val="22"/>
                <w:szCs w:val="22"/>
              </w:rPr>
            </w:pPr>
          </w:p>
        </w:tc>
        <w:tc>
          <w:tcPr>
            <w:tcW w:w="3686" w:type="dxa"/>
          </w:tcPr>
          <w:p w:rsidR="00A072BD" w:rsidRPr="00943AE6" w:rsidRDefault="00A072BD" w:rsidP="00427B78">
            <w:pPr>
              <w:widowControl w:val="0"/>
              <w:autoSpaceDE w:val="0"/>
              <w:autoSpaceDN w:val="0"/>
              <w:adjustRightInd w:val="0"/>
              <w:ind w:right="-148"/>
              <w:jc w:val="both"/>
              <w:rPr>
                <w:sz w:val="22"/>
                <w:szCs w:val="22"/>
              </w:rPr>
            </w:pPr>
            <w:r w:rsidRPr="00943AE6">
              <w:rPr>
                <w:sz w:val="22"/>
                <w:szCs w:val="22"/>
              </w:rPr>
              <w:t>Сущность и содержание маркетинга территорий.</w:t>
            </w:r>
          </w:p>
          <w:p w:rsidR="00EE65E5" w:rsidRPr="00943AE6" w:rsidRDefault="00A072BD" w:rsidP="00427B78">
            <w:pPr>
              <w:widowControl w:val="0"/>
              <w:autoSpaceDE w:val="0"/>
              <w:autoSpaceDN w:val="0"/>
              <w:adjustRightInd w:val="0"/>
              <w:ind w:right="-148"/>
              <w:jc w:val="both"/>
              <w:rPr>
                <w:sz w:val="22"/>
                <w:szCs w:val="22"/>
              </w:rPr>
            </w:pPr>
            <w:r w:rsidRPr="00943AE6">
              <w:rPr>
                <w:sz w:val="22"/>
                <w:szCs w:val="22"/>
              </w:rPr>
              <w:t>Субъекты маркетинга территорий, целевые группы территории.</w:t>
            </w:r>
          </w:p>
        </w:tc>
        <w:tc>
          <w:tcPr>
            <w:tcW w:w="2039" w:type="dxa"/>
          </w:tcPr>
          <w:p w:rsidR="00EE65E5" w:rsidRPr="00943AE6" w:rsidRDefault="00E45BC4" w:rsidP="00427B78">
            <w:pPr>
              <w:widowControl w:val="0"/>
              <w:autoSpaceDE w:val="0"/>
              <w:autoSpaceDN w:val="0"/>
              <w:adjustRightInd w:val="0"/>
              <w:ind w:right="-148"/>
              <w:contextualSpacing/>
              <w:jc w:val="both"/>
              <w:rPr>
                <w:sz w:val="22"/>
                <w:szCs w:val="22"/>
              </w:rPr>
            </w:pPr>
            <w:r w:rsidRPr="00943AE6">
              <w:rPr>
                <w:sz w:val="22"/>
                <w:szCs w:val="22"/>
              </w:rPr>
              <w:t>ПК-3</w:t>
            </w:r>
          </w:p>
        </w:tc>
        <w:tc>
          <w:tcPr>
            <w:tcW w:w="2518" w:type="dxa"/>
          </w:tcPr>
          <w:p w:rsidR="00EE65E5" w:rsidRPr="00943AE6" w:rsidRDefault="00EE65E5" w:rsidP="00427B78">
            <w:pPr>
              <w:widowControl w:val="0"/>
              <w:autoSpaceDE w:val="0"/>
              <w:autoSpaceDN w:val="0"/>
              <w:adjustRightInd w:val="0"/>
              <w:ind w:right="-148"/>
              <w:contextualSpacing/>
              <w:jc w:val="both"/>
              <w:rPr>
                <w:sz w:val="22"/>
                <w:szCs w:val="22"/>
              </w:rPr>
            </w:pPr>
            <w:r w:rsidRPr="00943AE6">
              <w:rPr>
                <w:sz w:val="22"/>
                <w:szCs w:val="22"/>
              </w:rPr>
              <w:t xml:space="preserve">Устный опрос </w:t>
            </w:r>
          </w:p>
          <w:p w:rsidR="00E45BC4" w:rsidRPr="00943AE6" w:rsidRDefault="00E45BC4" w:rsidP="00427B78">
            <w:pPr>
              <w:widowControl w:val="0"/>
              <w:autoSpaceDE w:val="0"/>
              <w:autoSpaceDN w:val="0"/>
              <w:adjustRightInd w:val="0"/>
              <w:ind w:right="-148"/>
              <w:contextualSpacing/>
              <w:jc w:val="both"/>
              <w:rPr>
                <w:sz w:val="22"/>
                <w:szCs w:val="22"/>
              </w:rPr>
            </w:pPr>
            <w:r w:rsidRPr="00943AE6">
              <w:rPr>
                <w:sz w:val="22"/>
                <w:szCs w:val="22"/>
              </w:rPr>
              <w:t>Тест</w:t>
            </w:r>
          </w:p>
        </w:tc>
      </w:tr>
      <w:tr w:rsidR="00EE65E5" w:rsidRPr="00F42F1D" w:rsidTr="00427B78">
        <w:tc>
          <w:tcPr>
            <w:tcW w:w="992" w:type="dxa"/>
          </w:tcPr>
          <w:p w:rsidR="00EE65E5" w:rsidRPr="00943AE6" w:rsidRDefault="00EE65E5" w:rsidP="00943AE6">
            <w:pPr>
              <w:widowControl w:val="0"/>
              <w:numPr>
                <w:ilvl w:val="0"/>
                <w:numId w:val="20"/>
              </w:numPr>
              <w:autoSpaceDE w:val="0"/>
              <w:autoSpaceDN w:val="0"/>
              <w:adjustRightInd w:val="0"/>
              <w:ind w:left="15" w:right="-148" w:hanging="15"/>
              <w:contextualSpacing/>
              <w:jc w:val="both"/>
              <w:rPr>
                <w:sz w:val="22"/>
                <w:szCs w:val="22"/>
              </w:rPr>
            </w:pPr>
          </w:p>
        </w:tc>
        <w:tc>
          <w:tcPr>
            <w:tcW w:w="3686" w:type="dxa"/>
          </w:tcPr>
          <w:p w:rsidR="00A072BD" w:rsidRPr="00943AE6" w:rsidRDefault="00A072BD" w:rsidP="00427B78">
            <w:pPr>
              <w:widowControl w:val="0"/>
              <w:autoSpaceDE w:val="0"/>
              <w:autoSpaceDN w:val="0"/>
              <w:adjustRightInd w:val="0"/>
              <w:ind w:right="-148"/>
              <w:jc w:val="both"/>
              <w:rPr>
                <w:sz w:val="22"/>
                <w:szCs w:val="22"/>
              </w:rPr>
            </w:pPr>
            <w:r w:rsidRPr="00943AE6">
              <w:rPr>
                <w:sz w:val="22"/>
                <w:szCs w:val="22"/>
              </w:rPr>
              <w:t>Аргументы функционирования и аргументы развития территорий.</w:t>
            </w:r>
          </w:p>
          <w:p w:rsidR="00EE65E5" w:rsidRPr="00943AE6" w:rsidRDefault="00A072BD" w:rsidP="00427B78">
            <w:pPr>
              <w:widowControl w:val="0"/>
              <w:autoSpaceDE w:val="0"/>
              <w:autoSpaceDN w:val="0"/>
              <w:adjustRightInd w:val="0"/>
              <w:ind w:right="-148"/>
              <w:jc w:val="both"/>
              <w:rPr>
                <w:sz w:val="22"/>
                <w:szCs w:val="22"/>
              </w:rPr>
            </w:pPr>
            <w:r w:rsidRPr="00943AE6">
              <w:rPr>
                <w:sz w:val="22"/>
                <w:szCs w:val="22"/>
              </w:rPr>
              <w:t>Инструменты маркетинга территорий.</w:t>
            </w:r>
          </w:p>
        </w:tc>
        <w:tc>
          <w:tcPr>
            <w:tcW w:w="2039" w:type="dxa"/>
          </w:tcPr>
          <w:p w:rsidR="00EE65E5" w:rsidRPr="00943AE6" w:rsidRDefault="00E45BC4" w:rsidP="00427B78">
            <w:pPr>
              <w:widowControl w:val="0"/>
              <w:autoSpaceDE w:val="0"/>
              <w:autoSpaceDN w:val="0"/>
              <w:adjustRightInd w:val="0"/>
              <w:ind w:right="-148"/>
              <w:contextualSpacing/>
              <w:jc w:val="both"/>
              <w:rPr>
                <w:sz w:val="22"/>
                <w:szCs w:val="22"/>
              </w:rPr>
            </w:pPr>
            <w:r w:rsidRPr="00943AE6">
              <w:rPr>
                <w:sz w:val="22"/>
                <w:szCs w:val="22"/>
              </w:rPr>
              <w:t>ПК-3</w:t>
            </w:r>
          </w:p>
        </w:tc>
        <w:tc>
          <w:tcPr>
            <w:tcW w:w="2518" w:type="dxa"/>
          </w:tcPr>
          <w:p w:rsidR="00EE65E5" w:rsidRPr="00943AE6" w:rsidRDefault="00E45BC4" w:rsidP="00427B78">
            <w:pPr>
              <w:widowControl w:val="0"/>
              <w:autoSpaceDE w:val="0"/>
              <w:autoSpaceDN w:val="0"/>
              <w:adjustRightInd w:val="0"/>
              <w:ind w:right="-148"/>
              <w:contextualSpacing/>
              <w:jc w:val="both"/>
              <w:rPr>
                <w:sz w:val="22"/>
                <w:szCs w:val="22"/>
              </w:rPr>
            </w:pPr>
            <w:r w:rsidRPr="00943AE6">
              <w:rPr>
                <w:sz w:val="22"/>
                <w:szCs w:val="22"/>
              </w:rPr>
              <w:t>Тест</w:t>
            </w:r>
          </w:p>
          <w:p w:rsidR="00E45BC4" w:rsidRPr="00943AE6" w:rsidRDefault="00E45BC4" w:rsidP="00427B78">
            <w:pPr>
              <w:widowControl w:val="0"/>
              <w:autoSpaceDE w:val="0"/>
              <w:autoSpaceDN w:val="0"/>
              <w:adjustRightInd w:val="0"/>
              <w:ind w:right="-148"/>
              <w:contextualSpacing/>
              <w:jc w:val="both"/>
              <w:rPr>
                <w:sz w:val="22"/>
                <w:szCs w:val="22"/>
              </w:rPr>
            </w:pPr>
            <w:r w:rsidRPr="00943AE6">
              <w:rPr>
                <w:sz w:val="22"/>
                <w:szCs w:val="22"/>
              </w:rPr>
              <w:t>Вопросы к семинарским занятиям</w:t>
            </w:r>
          </w:p>
        </w:tc>
      </w:tr>
      <w:tr w:rsidR="00EE65E5" w:rsidRPr="00F42F1D" w:rsidTr="00427B78">
        <w:tc>
          <w:tcPr>
            <w:tcW w:w="992" w:type="dxa"/>
          </w:tcPr>
          <w:p w:rsidR="00EE65E5" w:rsidRPr="00943AE6" w:rsidRDefault="00EE65E5" w:rsidP="00943AE6">
            <w:pPr>
              <w:widowControl w:val="0"/>
              <w:numPr>
                <w:ilvl w:val="0"/>
                <w:numId w:val="20"/>
              </w:numPr>
              <w:autoSpaceDE w:val="0"/>
              <w:autoSpaceDN w:val="0"/>
              <w:adjustRightInd w:val="0"/>
              <w:ind w:left="15" w:right="-148" w:hanging="15"/>
              <w:contextualSpacing/>
              <w:jc w:val="both"/>
              <w:rPr>
                <w:sz w:val="22"/>
                <w:szCs w:val="22"/>
              </w:rPr>
            </w:pPr>
          </w:p>
        </w:tc>
        <w:tc>
          <w:tcPr>
            <w:tcW w:w="3686" w:type="dxa"/>
          </w:tcPr>
          <w:p w:rsidR="00EE65E5" w:rsidRPr="00943AE6" w:rsidRDefault="00A072BD" w:rsidP="00427B78">
            <w:pPr>
              <w:widowControl w:val="0"/>
              <w:autoSpaceDE w:val="0"/>
              <w:autoSpaceDN w:val="0"/>
              <w:adjustRightInd w:val="0"/>
              <w:ind w:right="-148"/>
              <w:jc w:val="both"/>
              <w:rPr>
                <w:sz w:val="22"/>
                <w:szCs w:val="22"/>
              </w:rPr>
            </w:pPr>
            <w:r w:rsidRPr="00943AE6">
              <w:rPr>
                <w:sz w:val="22"/>
                <w:szCs w:val="22"/>
              </w:rPr>
              <w:t>Стратегии маркетинга территорий.</w:t>
            </w:r>
          </w:p>
        </w:tc>
        <w:tc>
          <w:tcPr>
            <w:tcW w:w="2039" w:type="dxa"/>
          </w:tcPr>
          <w:p w:rsidR="00EE65E5" w:rsidRPr="00943AE6" w:rsidRDefault="00E45BC4" w:rsidP="00427B78">
            <w:pPr>
              <w:widowControl w:val="0"/>
              <w:autoSpaceDE w:val="0"/>
              <w:autoSpaceDN w:val="0"/>
              <w:adjustRightInd w:val="0"/>
              <w:ind w:right="-148"/>
              <w:contextualSpacing/>
              <w:jc w:val="both"/>
              <w:rPr>
                <w:sz w:val="22"/>
                <w:szCs w:val="22"/>
              </w:rPr>
            </w:pPr>
            <w:r w:rsidRPr="00943AE6">
              <w:rPr>
                <w:sz w:val="22"/>
                <w:szCs w:val="22"/>
              </w:rPr>
              <w:t>ПК-3</w:t>
            </w:r>
          </w:p>
        </w:tc>
        <w:tc>
          <w:tcPr>
            <w:tcW w:w="2518" w:type="dxa"/>
          </w:tcPr>
          <w:p w:rsidR="00EE65E5" w:rsidRPr="00943AE6" w:rsidRDefault="00E45BC4" w:rsidP="00427B78">
            <w:pPr>
              <w:widowControl w:val="0"/>
              <w:autoSpaceDE w:val="0"/>
              <w:autoSpaceDN w:val="0"/>
              <w:adjustRightInd w:val="0"/>
              <w:ind w:right="-148"/>
              <w:contextualSpacing/>
              <w:jc w:val="both"/>
              <w:rPr>
                <w:sz w:val="22"/>
                <w:szCs w:val="22"/>
              </w:rPr>
            </w:pPr>
            <w:r w:rsidRPr="00943AE6">
              <w:rPr>
                <w:sz w:val="22"/>
                <w:szCs w:val="22"/>
              </w:rPr>
              <w:t>Тест</w:t>
            </w:r>
          </w:p>
          <w:p w:rsidR="00E45BC4" w:rsidRPr="00943AE6" w:rsidRDefault="00E45BC4" w:rsidP="00427B78">
            <w:pPr>
              <w:widowControl w:val="0"/>
              <w:autoSpaceDE w:val="0"/>
              <w:autoSpaceDN w:val="0"/>
              <w:adjustRightInd w:val="0"/>
              <w:ind w:right="-148"/>
              <w:contextualSpacing/>
              <w:jc w:val="both"/>
              <w:rPr>
                <w:sz w:val="22"/>
                <w:szCs w:val="22"/>
              </w:rPr>
            </w:pPr>
            <w:r w:rsidRPr="00943AE6">
              <w:rPr>
                <w:sz w:val="22"/>
                <w:szCs w:val="22"/>
              </w:rPr>
              <w:t>Вопросы к семинарским занятиям</w:t>
            </w:r>
          </w:p>
        </w:tc>
      </w:tr>
      <w:tr w:rsidR="00EE65E5" w:rsidRPr="00F42F1D" w:rsidTr="00427B78">
        <w:tc>
          <w:tcPr>
            <w:tcW w:w="992" w:type="dxa"/>
          </w:tcPr>
          <w:p w:rsidR="00EE65E5" w:rsidRPr="00F42F1D" w:rsidRDefault="00EE65E5" w:rsidP="007258EB">
            <w:pPr>
              <w:widowControl w:val="0"/>
              <w:autoSpaceDE w:val="0"/>
              <w:autoSpaceDN w:val="0"/>
              <w:adjustRightInd w:val="0"/>
              <w:ind w:left="426" w:right="305" w:firstLine="425"/>
              <w:contextualSpacing/>
              <w:jc w:val="both"/>
              <w:rPr>
                <w:sz w:val="24"/>
                <w:szCs w:val="24"/>
              </w:rPr>
            </w:pPr>
          </w:p>
        </w:tc>
        <w:tc>
          <w:tcPr>
            <w:tcW w:w="3686" w:type="dxa"/>
          </w:tcPr>
          <w:p w:rsidR="00EE65E5" w:rsidRPr="00F42F1D" w:rsidRDefault="00EE65E5" w:rsidP="007258EB">
            <w:pPr>
              <w:widowControl w:val="0"/>
              <w:autoSpaceDE w:val="0"/>
              <w:autoSpaceDN w:val="0"/>
              <w:adjustRightInd w:val="0"/>
              <w:ind w:left="426" w:firstLine="425"/>
              <w:jc w:val="both"/>
              <w:rPr>
                <w:sz w:val="24"/>
                <w:szCs w:val="24"/>
              </w:rPr>
            </w:pPr>
            <w:r w:rsidRPr="00F42F1D">
              <w:rPr>
                <w:sz w:val="24"/>
                <w:szCs w:val="24"/>
              </w:rPr>
              <w:t>Итоговый зачет</w:t>
            </w:r>
          </w:p>
        </w:tc>
        <w:tc>
          <w:tcPr>
            <w:tcW w:w="2039" w:type="dxa"/>
          </w:tcPr>
          <w:p w:rsidR="00EE65E5" w:rsidRPr="00F42F1D" w:rsidRDefault="00EE65E5" w:rsidP="007258EB">
            <w:pPr>
              <w:widowControl w:val="0"/>
              <w:autoSpaceDE w:val="0"/>
              <w:autoSpaceDN w:val="0"/>
              <w:adjustRightInd w:val="0"/>
              <w:ind w:left="426" w:firstLine="425"/>
              <w:contextualSpacing/>
              <w:jc w:val="both"/>
              <w:rPr>
                <w:sz w:val="24"/>
                <w:szCs w:val="24"/>
              </w:rPr>
            </w:pPr>
          </w:p>
        </w:tc>
        <w:tc>
          <w:tcPr>
            <w:tcW w:w="2518" w:type="dxa"/>
          </w:tcPr>
          <w:p w:rsidR="00EE65E5" w:rsidRPr="00F42F1D" w:rsidRDefault="00A072BD" w:rsidP="00AB34E7">
            <w:pPr>
              <w:widowControl w:val="0"/>
              <w:autoSpaceDE w:val="0"/>
              <w:autoSpaceDN w:val="0"/>
              <w:adjustRightInd w:val="0"/>
              <w:contextualSpacing/>
              <w:jc w:val="both"/>
              <w:rPr>
                <w:sz w:val="24"/>
                <w:szCs w:val="24"/>
              </w:rPr>
            </w:pPr>
            <w:r w:rsidRPr="00F42F1D">
              <w:rPr>
                <w:sz w:val="24"/>
                <w:szCs w:val="24"/>
              </w:rPr>
              <w:t>Устный опрос</w:t>
            </w:r>
          </w:p>
        </w:tc>
      </w:tr>
    </w:tbl>
    <w:p w:rsidR="00EE65E5" w:rsidRPr="00F42F1D"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sz w:val="24"/>
          <w:szCs w:val="24"/>
          <w:lang w:eastAsia="ru-RU"/>
        </w:rPr>
      </w:pPr>
    </w:p>
    <w:p w:rsidR="00EA0D5C" w:rsidRPr="00EA0D5C" w:rsidRDefault="00EA0D5C" w:rsidP="00EA0D5C">
      <w:pPr>
        <w:pStyle w:val="a6"/>
        <w:jc w:val="both"/>
        <w:rPr>
          <w:rFonts w:ascii="Times New Roman" w:hAnsi="Times New Roman" w:cs="Times New Roman"/>
          <w:b/>
          <w:i/>
          <w:sz w:val="24"/>
          <w:szCs w:val="24"/>
          <w:u w:val="single"/>
        </w:rPr>
      </w:pPr>
      <w:r w:rsidRPr="00EA0D5C">
        <w:rPr>
          <w:rFonts w:ascii="Times New Roman" w:hAnsi="Times New Roman" w:cs="Times New Roman"/>
          <w:i/>
          <w:sz w:val="24"/>
          <w:szCs w:val="24"/>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A0D5C" w:rsidRPr="00F42F1D" w:rsidRDefault="00EA0D5C" w:rsidP="00EA0D5C">
      <w:pPr>
        <w:pStyle w:val="1"/>
        <w:spacing w:before="4" w:line="319" w:lineRule="exact"/>
        <w:ind w:left="426" w:firstLine="425"/>
        <w:jc w:val="both"/>
        <w:rPr>
          <w:rFonts w:cs="Times New Roman"/>
          <w:b w:val="0"/>
          <w:bCs w:val="0"/>
          <w:sz w:val="24"/>
          <w:szCs w:val="24"/>
          <w:lang w:val="ru-RU"/>
        </w:rPr>
      </w:pPr>
      <w:r>
        <w:rPr>
          <w:rFonts w:cs="Times New Roman"/>
          <w:sz w:val="24"/>
          <w:szCs w:val="24"/>
          <w:lang w:val="ru-RU"/>
        </w:rPr>
        <w:t>Типовые вопросы к семинарам</w:t>
      </w:r>
    </w:p>
    <w:p w:rsidR="00EA0D5C" w:rsidRPr="00F42F1D" w:rsidRDefault="00EA0D5C" w:rsidP="00EA0D5C">
      <w:pPr>
        <w:pStyle w:val="a6"/>
        <w:widowControl w:val="0"/>
        <w:numPr>
          <w:ilvl w:val="1"/>
          <w:numId w:val="31"/>
        </w:numPr>
        <w:tabs>
          <w:tab w:val="left" w:pos="1107"/>
        </w:tabs>
        <w:spacing w:after="0" w:line="319" w:lineRule="exact"/>
        <w:ind w:left="426" w:firstLine="425"/>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Становление маркетинга территорий в</w:t>
      </w:r>
      <w:r w:rsidR="002E0C83">
        <w:rPr>
          <w:rFonts w:ascii="Times New Roman" w:hAnsi="Times New Roman" w:cs="Times New Roman"/>
          <w:sz w:val="24"/>
          <w:szCs w:val="24"/>
        </w:rPr>
        <w:t xml:space="preserve"> </w:t>
      </w:r>
      <w:r w:rsidRPr="00F42F1D">
        <w:rPr>
          <w:rFonts w:ascii="Times New Roman" w:hAnsi="Times New Roman" w:cs="Times New Roman"/>
          <w:sz w:val="24"/>
          <w:szCs w:val="24"/>
        </w:rPr>
        <w:t>США.</w:t>
      </w:r>
    </w:p>
    <w:p w:rsidR="00EA0D5C" w:rsidRPr="00F42F1D" w:rsidRDefault="00EA0D5C" w:rsidP="00EA0D5C">
      <w:pPr>
        <w:pStyle w:val="a6"/>
        <w:widowControl w:val="0"/>
        <w:numPr>
          <w:ilvl w:val="1"/>
          <w:numId w:val="31"/>
        </w:numPr>
        <w:tabs>
          <w:tab w:val="left" w:pos="1107"/>
        </w:tabs>
        <w:spacing w:after="0" w:line="240" w:lineRule="auto"/>
        <w:ind w:left="426" w:firstLine="425"/>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Становление маркетинга территорий в странах</w:t>
      </w:r>
      <w:r w:rsidR="00943AE6">
        <w:rPr>
          <w:rFonts w:ascii="Times New Roman" w:hAnsi="Times New Roman" w:cs="Times New Roman"/>
          <w:sz w:val="24"/>
          <w:szCs w:val="24"/>
        </w:rPr>
        <w:t xml:space="preserve"> </w:t>
      </w:r>
      <w:r w:rsidRPr="00F42F1D">
        <w:rPr>
          <w:rFonts w:ascii="Times New Roman" w:hAnsi="Times New Roman" w:cs="Times New Roman"/>
          <w:sz w:val="24"/>
          <w:szCs w:val="24"/>
        </w:rPr>
        <w:t>Европы.</w:t>
      </w:r>
    </w:p>
    <w:p w:rsidR="00EA0D5C" w:rsidRPr="00F42F1D" w:rsidRDefault="00EA0D5C" w:rsidP="002E0C83">
      <w:pPr>
        <w:pStyle w:val="a6"/>
        <w:widowControl w:val="0"/>
        <w:numPr>
          <w:ilvl w:val="1"/>
          <w:numId w:val="31"/>
        </w:numPr>
        <w:tabs>
          <w:tab w:val="left" w:pos="1107"/>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Становление маркетинга территорий в</w:t>
      </w:r>
      <w:r w:rsidR="00943AE6">
        <w:rPr>
          <w:rFonts w:ascii="Times New Roman" w:hAnsi="Times New Roman" w:cs="Times New Roman"/>
          <w:sz w:val="24"/>
          <w:szCs w:val="24"/>
        </w:rPr>
        <w:t xml:space="preserve"> </w:t>
      </w:r>
      <w:r w:rsidRPr="00F42F1D">
        <w:rPr>
          <w:rFonts w:ascii="Times New Roman" w:hAnsi="Times New Roman" w:cs="Times New Roman"/>
          <w:sz w:val="24"/>
          <w:szCs w:val="24"/>
        </w:rPr>
        <w:t>России.</w:t>
      </w:r>
    </w:p>
    <w:p w:rsidR="00EA0D5C" w:rsidRPr="00F42F1D" w:rsidRDefault="00EA0D5C" w:rsidP="002E0C83">
      <w:pPr>
        <w:pStyle w:val="a6"/>
        <w:widowControl w:val="0"/>
        <w:numPr>
          <w:ilvl w:val="1"/>
          <w:numId w:val="31"/>
        </w:numPr>
        <w:tabs>
          <w:tab w:val="left" w:pos="1107"/>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Социальное развитие</w:t>
      </w:r>
      <w:r w:rsidR="00943AE6">
        <w:rPr>
          <w:rFonts w:ascii="Times New Roman" w:hAnsi="Times New Roman" w:cs="Times New Roman"/>
          <w:sz w:val="24"/>
          <w:szCs w:val="24"/>
        </w:rPr>
        <w:t xml:space="preserve"> </w:t>
      </w:r>
      <w:r w:rsidRPr="00F42F1D">
        <w:rPr>
          <w:rFonts w:ascii="Times New Roman" w:hAnsi="Times New Roman" w:cs="Times New Roman"/>
          <w:sz w:val="24"/>
          <w:szCs w:val="24"/>
        </w:rPr>
        <w:t>территорий</w:t>
      </w:r>
    </w:p>
    <w:p w:rsidR="00EA0D5C" w:rsidRPr="00F42F1D" w:rsidRDefault="00EA0D5C" w:rsidP="002E0C83">
      <w:pPr>
        <w:pStyle w:val="a6"/>
        <w:widowControl w:val="0"/>
        <w:numPr>
          <w:ilvl w:val="1"/>
          <w:numId w:val="31"/>
        </w:numPr>
        <w:tabs>
          <w:tab w:val="left" w:pos="1107"/>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Экономическое развитие</w:t>
      </w:r>
      <w:r w:rsidR="00943AE6">
        <w:rPr>
          <w:rFonts w:ascii="Times New Roman" w:hAnsi="Times New Roman" w:cs="Times New Roman"/>
          <w:sz w:val="24"/>
          <w:szCs w:val="24"/>
        </w:rPr>
        <w:t xml:space="preserve"> </w:t>
      </w:r>
      <w:r w:rsidRPr="00F42F1D">
        <w:rPr>
          <w:rFonts w:ascii="Times New Roman" w:hAnsi="Times New Roman" w:cs="Times New Roman"/>
          <w:sz w:val="24"/>
          <w:szCs w:val="24"/>
        </w:rPr>
        <w:t>территорий</w:t>
      </w:r>
    </w:p>
    <w:p w:rsidR="007D3407" w:rsidRDefault="007D3407" w:rsidP="002E0C83">
      <w:pPr>
        <w:tabs>
          <w:tab w:val="left" w:pos="1107"/>
        </w:tabs>
        <w:spacing w:after="0" w:line="240" w:lineRule="auto"/>
        <w:ind w:firstLine="709"/>
        <w:jc w:val="both"/>
        <w:rPr>
          <w:rFonts w:ascii="Times New Roman" w:hAnsi="Times New Roman" w:cs="Times New Roman"/>
          <w:b/>
          <w:sz w:val="24"/>
          <w:szCs w:val="24"/>
        </w:rPr>
      </w:pPr>
    </w:p>
    <w:p w:rsidR="00EA0D5C" w:rsidRPr="00F42F1D" w:rsidRDefault="00EA0D5C" w:rsidP="002E0C83">
      <w:pPr>
        <w:tabs>
          <w:tab w:val="left" w:pos="1107"/>
        </w:tabs>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b/>
          <w:sz w:val="24"/>
          <w:szCs w:val="24"/>
        </w:rPr>
        <w:t>Темы</w:t>
      </w:r>
      <w:r w:rsidR="00943AE6">
        <w:rPr>
          <w:rFonts w:ascii="Times New Roman" w:hAnsi="Times New Roman" w:cs="Times New Roman"/>
          <w:b/>
          <w:sz w:val="24"/>
          <w:szCs w:val="24"/>
        </w:rPr>
        <w:t xml:space="preserve"> </w:t>
      </w:r>
      <w:r>
        <w:rPr>
          <w:rFonts w:ascii="Times New Roman" w:hAnsi="Times New Roman" w:cs="Times New Roman"/>
          <w:b/>
          <w:sz w:val="24"/>
          <w:szCs w:val="24"/>
        </w:rPr>
        <w:t>исследовательских, творческих проектов</w:t>
      </w:r>
    </w:p>
    <w:p w:rsidR="00EA0D5C" w:rsidRPr="00F42F1D" w:rsidRDefault="00EA0D5C" w:rsidP="002E0C83">
      <w:pPr>
        <w:pStyle w:val="a6"/>
        <w:widowControl w:val="0"/>
        <w:numPr>
          <w:ilvl w:val="0"/>
          <w:numId w:val="37"/>
        </w:numPr>
        <w:tabs>
          <w:tab w:val="left" w:pos="851"/>
          <w:tab w:val="left" w:pos="1107"/>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Исторические аспекты маркетинга</w:t>
      </w:r>
      <w:r w:rsidR="00943AE6">
        <w:rPr>
          <w:rFonts w:ascii="Times New Roman" w:hAnsi="Times New Roman" w:cs="Times New Roman"/>
          <w:sz w:val="24"/>
          <w:szCs w:val="24"/>
        </w:rPr>
        <w:t xml:space="preserve"> </w:t>
      </w:r>
      <w:r w:rsidRPr="00F42F1D">
        <w:rPr>
          <w:rFonts w:ascii="Times New Roman" w:hAnsi="Times New Roman" w:cs="Times New Roman"/>
          <w:sz w:val="24"/>
          <w:szCs w:val="24"/>
        </w:rPr>
        <w:t>территорий.</w:t>
      </w:r>
    </w:p>
    <w:p w:rsidR="00EA0D5C" w:rsidRPr="00F42F1D" w:rsidRDefault="00EA0D5C" w:rsidP="002E0C83">
      <w:pPr>
        <w:pStyle w:val="a6"/>
        <w:widowControl w:val="0"/>
        <w:numPr>
          <w:ilvl w:val="0"/>
          <w:numId w:val="37"/>
        </w:numPr>
        <w:tabs>
          <w:tab w:val="left" w:pos="851"/>
          <w:tab w:val="left" w:pos="1107"/>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Маркетинг территорий в</w:t>
      </w:r>
      <w:r w:rsidR="00D339F7">
        <w:rPr>
          <w:rFonts w:ascii="Times New Roman" w:hAnsi="Times New Roman" w:cs="Times New Roman"/>
          <w:sz w:val="24"/>
          <w:szCs w:val="24"/>
        </w:rPr>
        <w:t xml:space="preserve"> </w:t>
      </w:r>
      <w:r w:rsidRPr="00F42F1D">
        <w:rPr>
          <w:rFonts w:ascii="Times New Roman" w:hAnsi="Times New Roman" w:cs="Times New Roman"/>
          <w:sz w:val="24"/>
          <w:szCs w:val="24"/>
        </w:rPr>
        <w:t>России.</w:t>
      </w:r>
    </w:p>
    <w:p w:rsidR="00EA0D5C" w:rsidRPr="00F42F1D" w:rsidRDefault="00EA0D5C" w:rsidP="002E0C83">
      <w:pPr>
        <w:pStyle w:val="a6"/>
        <w:widowControl w:val="0"/>
        <w:numPr>
          <w:ilvl w:val="0"/>
          <w:numId w:val="37"/>
        </w:numPr>
        <w:tabs>
          <w:tab w:val="left" w:pos="851"/>
          <w:tab w:val="left" w:pos="1107"/>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Современные проблемы маркетинга</w:t>
      </w:r>
      <w:r w:rsidR="00D339F7">
        <w:rPr>
          <w:rFonts w:ascii="Times New Roman" w:hAnsi="Times New Roman" w:cs="Times New Roman"/>
          <w:sz w:val="24"/>
          <w:szCs w:val="24"/>
        </w:rPr>
        <w:t xml:space="preserve"> </w:t>
      </w:r>
      <w:r w:rsidRPr="00F42F1D">
        <w:rPr>
          <w:rFonts w:ascii="Times New Roman" w:hAnsi="Times New Roman" w:cs="Times New Roman"/>
          <w:sz w:val="24"/>
          <w:szCs w:val="24"/>
        </w:rPr>
        <w:t>территорий.</w:t>
      </w:r>
    </w:p>
    <w:p w:rsidR="00EA0D5C" w:rsidRPr="00F42F1D" w:rsidRDefault="00EA0D5C" w:rsidP="002E0C83">
      <w:pPr>
        <w:pStyle w:val="a6"/>
        <w:widowControl w:val="0"/>
        <w:numPr>
          <w:ilvl w:val="0"/>
          <w:numId w:val="37"/>
        </w:numPr>
        <w:tabs>
          <w:tab w:val="left" w:pos="851"/>
          <w:tab w:val="left" w:pos="1107"/>
          <w:tab w:val="left" w:pos="1554"/>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Конкретные примеры использования 4Рмаркетинга.</w:t>
      </w:r>
    </w:p>
    <w:p w:rsidR="00EA0D5C" w:rsidRPr="00F42F1D" w:rsidRDefault="00EA0D5C" w:rsidP="002E0C83">
      <w:pPr>
        <w:pStyle w:val="a6"/>
        <w:widowControl w:val="0"/>
        <w:numPr>
          <w:ilvl w:val="0"/>
          <w:numId w:val="37"/>
        </w:numPr>
        <w:tabs>
          <w:tab w:val="left" w:pos="851"/>
          <w:tab w:val="left" w:pos="1107"/>
          <w:tab w:val="left" w:pos="1554"/>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Роль маркетинговых коммуникаций в продвижении</w:t>
      </w:r>
      <w:r w:rsidR="00D339F7">
        <w:rPr>
          <w:rFonts w:ascii="Times New Roman" w:hAnsi="Times New Roman" w:cs="Times New Roman"/>
          <w:sz w:val="24"/>
          <w:szCs w:val="24"/>
        </w:rPr>
        <w:t xml:space="preserve"> </w:t>
      </w:r>
      <w:r w:rsidRPr="00F42F1D">
        <w:rPr>
          <w:rFonts w:ascii="Times New Roman" w:hAnsi="Times New Roman" w:cs="Times New Roman"/>
          <w:sz w:val="24"/>
          <w:szCs w:val="24"/>
        </w:rPr>
        <w:t>территории.</w:t>
      </w:r>
    </w:p>
    <w:p w:rsidR="00EA0D5C" w:rsidRPr="00F42F1D" w:rsidRDefault="00EA0D5C" w:rsidP="002E0C83">
      <w:pPr>
        <w:pStyle w:val="a7"/>
        <w:tabs>
          <w:tab w:val="left" w:pos="1107"/>
        </w:tabs>
        <w:ind w:left="0"/>
        <w:jc w:val="both"/>
        <w:rPr>
          <w:rFonts w:cs="Times New Roman"/>
          <w:sz w:val="24"/>
          <w:szCs w:val="24"/>
          <w:lang w:val="ru-RU"/>
        </w:rPr>
      </w:pPr>
    </w:p>
    <w:p w:rsidR="00EA0D5C" w:rsidRPr="00F42F1D" w:rsidRDefault="00EA0D5C" w:rsidP="002E0C83">
      <w:pPr>
        <w:tabs>
          <w:tab w:val="left" w:pos="1107"/>
        </w:tabs>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b/>
          <w:sz w:val="24"/>
          <w:szCs w:val="24"/>
        </w:rPr>
        <w:t>Типовые ситуационные задачи</w:t>
      </w:r>
    </w:p>
    <w:p w:rsidR="00EA0D5C" w:rsidRPr="00F42F1D" w:rsidRDefault="00EA0D5C" w:rsidP="007D3407">
      <w:pPr>
        <w:tabs>
          <w:tab w:val="left" w:pos="1107"/>
        </w:tabs>
        <w:spacing w:after="0" w:line="240" w:lineRule="auto"/>
        <w:ind w:right="100" w:firstLine="709"/>
        <w:jc w:val="both"/>
        <w:rPr>
          <w:rFonts w:ascii="Times New Roman" w:eastAsia="Times New Roman" w:hAnsi="Times New Roman" w:cs="Times New Roman"/>
          <w:sz w:val="24"/>
          <w:szCs w:val="24"/>
        </w:rPr>
      </w:pPr>
      <w:r w:rsidRPr="00F42F1D">
        <w:rPr>
          <w:rFonts w:ascii="Times New Roman" w:hAnsi="Times New Roman" w:cs="Times New Roman"/>
          <w:b/>
          <w:i/>
          <w:sz w:val="24"/>
          <w:szCs w:val="24"/>
        </w:rPr>
        <w:t>Корпорация Тунис</w:t>
      </w:r>
      <w:r w:rsidRPr="00F42F1D">
        <w:rPr>
          <w:rFonts w:ascii="Times New Roman" w:hAnsi="Times New Roman" w:cs="Times New Roman"/>
          <w:i/>
          <w:sz w:val="24"/>
          <w:szCs w:val="24"/>
        </w:rPr>
        <w:t xml:space="preserve">. Весной 1996 г. москвичи обнаружили на улицах своего города рекламу... страны. Рекламировался Тунис как уникальное место для отдыха и туризма. Результатом этой рекламы стало двукратное увеличение числа российских туристов в Тунис. Правительство Туниса, заботясь о благосостоянии своих граждан, которое в значительной мере зависит от притока в страну иностранных туристов, организует во всех странах мира рекламную кампанию, ежегодный бюджет которой составляет 100 млн. долл. (для сравнения - Россия тратит на эти же цели в 100 раз меньше). Аналогичную рекламу организует Греция, Египет, не говоря уже о более развитых странах (Франция, Италия). Это позволяет говорить не только о муниципальном и региональном, но и о </w:t>
      </w:r>
      <w:proofErr w:type="spellStart"/>
      <w:r w:rsidRPr="00F42F1D">
        <w:rPr>
          <w:rFonts w:ascii="Times New Roman" w:hAnsi="Times New Roman" w:cs="Times New Roman"/>
          <w:i/>
          <w:sz w:val="24"/>
          <w:szCs w:val="24"/>
        </w:rPr>
        <w:t>страновом</w:t>
      </w:r>
      <w:proofErr w:type="spellEnd"/>
      <w:r w:rsidRPr="00F42F1D">
        <w:rPr>
          <w:rFonts w:ascii="Times New Roman" w:hAnsi="Times New Roman" w:cs="Times New Roman"/>
          <w:i/>
          <w:sz w:val="24"/>
          <w:szCs w:val="24"/>
        </w:rPr>
        <w:t xml:space="preserve"> маркетинге.</w:t>
      </w:r>
    </w:p>
    <w:p w:rsidR="00EA0D5C" w:rsidRPr="00F42F1D" w:rsidRDefault="00EA0D5C" w:rsidP="007D3407">
      <w:pPr>
        <w:pStyle w:val="2"/>
        <w:tabs>
          <w:tab w:val="left" w:pos="1107"/>
        </w:tabs>
        <w:ind w:left="0" w:firstLine="709"/>
        <w:jc w:val="both"/>
        <w:rPr>
          <w:rFonts w:cs="Times New Roman"/>
          <w:b w:val="0"/>
          <w:bCs w:val="0"/>
          <w:i w:val="0"/>
          <w:sz w:val="24"/>
          <w:szCs w:val="24"/>
          <w:lang w:val="ru-RU"/>
        </w:rPr>
      </w:pPr>
      <w:r w:rsidRPr="00F42F1D">
        <w:rPr>
          <w:rFonts w:cs="Times New Roman"/>
          <w:sz w:val="24"/>
          <w:szCs w:val="24"/>
          <w:lang w:val="ru-RU"/>
        </w:rPr>
        <w:t>Вопросы.</w:t>
      </w:r>
    </w:p>
    <w:p w:rsidR="00EA0D5C" w:rsidRPr="00F42F1D" w:rsidRDefault="00EA0D5C" w:rsidP="007D3407">
      <w:pPr>
        <w:pStyle w:val="a7"/>
        <w:tabs>
          <w:tab w:val="left" w:pos="1107"/>
        </w:tabs>
        <w:ind w:left="0" w:right="107"/>
        <w:jc w:val="both"/>
        <w:rPr>
          <w:rFonts w:cs="Times New Roman"/>
          <w:sz w:val="24"/>
          <w:szCs w:val="24"/>
          <w:lang w:val="ru-RU"/>
        </w:rPr>
      </w:pPr>
      <w:r w:rsidRPr="00F42F1D">
        <w:rPr>
          <w:rFonts w:cs="Times New Roman"/>
          <w:sz w:val="24"/>
          <w:szCs w:val="24"/>
          <w:lang w:val="ru-RU"/>
        </w:rPr>
        <w:t>Какой территориальный маркетинг используется: страны, региона или города?</w:t>
      </w:r>
    </w:p>
    <w:p w:rsidR="00EA0D5C" w:rsidRPr="00F42F1D" w:rsidRDefault="00EA0D5C" w:rsidP="007D3407">
      <w:pPr>
        <w:pStyle w:val="a7"/>
        <w:tabs>
          <w:tab w:val="left" w:pos="1107"/>
        </w:tabs>
        <w:ind w:left="0"/>
        <w:jc w:val="both"/>
        <w:rPr>
          <w:rFonts w:cs="Times New Roman"/>
          <w:sz w:val="24"/>
          <w:szCs w:val="24"/>
          <w:lang w:val="ru-RU"/>
        </w:rPr>
      </w:pPr>
      <w:r w:rsidRPr="00F42F1D">
        <w:rPr>
          <w:rFonts w:cs="Times New Roman"/>
          <w:sz w:val="24"/>
          <w:szCs w:val="24"/>
          <w:lang w:val="ru-RU"/>
        </w:rPr>
        <w:t>Рекламу каких городов, регионов, стран можно увидеть</w:t>
      </w:r>
      <w:r w:rsidR="00D339F7">
        <w:rPr>
          <w:rFonts w:cs="Times New Roman"/>
          <w:sz w:val="24"/>
          <w:szCs w:val="24"/>
          <w:lang w:val="ru-RU"/>
        </w:rPr>
        <w:t xml:space="preserve"> </w:t>
      </w:r>
      <w:r w:rsidRPr="00F42F1D">
        <w:rPr>
          <w:rFonts w:cs="Times New Roman"/>
          <w:sz w:val="24"/>
          <w:szCs w:val="24"/>
          <w:lang w:val="ru-RU"/>
        </w:rPr>
        <w:t>сегодня?</w:t>
      </w:r>
    </w:p>
    <w:p w:rsidR="00EA0D5C" w:rsidRPr="00F42F1D" w:rsidRDefault="00EA0D5C" w:rsidP="007D3407">
      <w:pPr>
        <w:pStyle w:val="a7"/>
        <w:tabs>
          <w:tab w:val="left" w:pos="1107"/>
        </w:tabs>
        <w:ind w:left="0" w:right="107"/>
        <w:jc w:val="both"/>
        <w:rPr>
          <w:rFonts w:cs="Times New Roman"/>
          <w:sz w:val="24"/>
          <w:szCs w:val="24"/>
          <w:lang w:val="ru-RU"/>
        </w:rPr>
      </w:pPr>
      <w:r w:rsidRPr="00F42F1D">
        <w:rPr>
          <w:rFonts w:cs="Times New Roman"/>
          <w:sz w:val="24"/>
          <w:szCs w:val="24"/>
          <w:lang w:val="ru-RU"/>
        </w:rPr>
        <w:t>Как можно эффективнее всего представить-прорекламировать территорию и какие инструменты маркетинговых коммуникаций можно использовать для</w:t>
      </w:r>
      <w:r w:rsidR="00D339F7">
        <w:rPr>
          <w:rFonts w:cs="Times New Roman"/>
          <w:sz w:val="24"/>
          <w:szCs w:val="24"/>
          <w:lang w:val="ru-RU"/>
        </w:rPr>
        <w:t xml:space="preserve"> </w:t>
      </w:r>
      <w:r w:rsidRPr="00F42F1D">
        <w:rPr>
          <w:rFonts w:cs="Times New Roman"/>
          <w:sz w:val="24"/>
          <w:szCs w:val="24"/>
          <w:lang w:val="ru-RU"/>
        </w:rPr>
        <w:t>этого?</w:t>
      </w:r>
    </w:p>
    <w:p w:rsidR="00EA0D5C" w:rsidRPr="00F42F1D" w:rsidRDefault="00EA0D5C" w:rsidP="007D3407">
      <w:pPr>
        <w:tabs>
          <w:tab w:val="left" w:pos="1107"/>
        </w:tabs>
        <w:spacing w:after="0" w:line="240" w:lineRule="auto"/>
        <w:ind w:firstLine="709"/>
        <w:jc w:val="both"/>
        <w:rPr>
          <w:rFonts w:ascii="Times New Roman" w:eastAsia="Times New Roman" w:hAnsi="Times New Roman" w:cs="Times New Roman"/>
          <w:sz w:val="24"/>
          <w:szCs w:val="24"/>
        </w:rPr>
      </w:pPr>
    </w:p>
    <w:p w:rsidR="00EA0D5C" w:rsidRPr="00F42F1D" w:rsidRDefault="00EA0D5C" w:rsidP="007D3407">
      <w:pPr>
        <w:tabs>
          <w:tab w:val="left" w:pos="1107"/>
        </w:tabs>
        <w:spacing w:after="0" w:line="240" w:lineRule="auto"/>
        <w:ind w:firstLine="709"/>
        <w:jc w:val="both"/>
        <w:rPr>
          <w:rFonts w:ascii="Times New Roman" w:eastAsia="Times New Roman" w:hAnsi="Times New Roman" w:cs="Times New Roman"/>
          <w:sz w:val="24"/>
          <w:szCs w:val="24"/>
        </w:rPr>
      </w:pPr>
      <w:r w:rsidRPr="00F42F1D">
        <w:rPr>
          <w:rFonts w:ascii="Times New Roman" w:hAnsi="Times New Roman" w:cs="Times New Roman"/>
          <w:b/>
          <w:sz w:val="24"/>
          <w:szCs w:val="24"/>
        </w:rPr>
        <w:t>Тесты</w:t>
      </w:r>
    </w:p>
    <w:p w:rsidR="00EA0D5C" w:rsidRPr="00F42F1D" w:rsidRDefault="00EA0D5C" w:rsidP="007D3407">
      <w:pPr>
        <w:pStyle w:val="a6"/>
        <w:widowControl w:val="0"/>
        <w:numPr>
          <w:ilvl w:val="0"/>
          <w:numId w:val="28"/>
        </w:numPr>
        <w:tabs>
          <w:tab w:val="left" w:pos="1107"/>
          <w:tab w:val="left" w:pos="1390"/>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b/>
          <w:sz w:val="24"/>
          <w:szCs w:val="24"/>
        </w:rPr>
        <w:t>Маркетинг -это:</w:t>
      </w:r>
    </w:p>
    <w:p w:rsidR="00EA0D5C" w:rsidRPr="00F42F1D" w:rsidRDefault="00EA0D5C" w:rsidP="007D3407">
      <w:pPr>
        <w:pStyle w:val="a7"/>
        <w:tabs>
          <w:tab w:val="left" w:pos="1107"/>
        </w:tabs>
        <w:ind w:left="0" w:right="113"/>
        <w:jc w:val="both"/>
        <w:rPr>
          <w:rFonts w:cs="Times New Roman"/>
          <w:sz w:val="24"/>
          <w:szCs w:val="24"/>
          <w:lang w:val="ru-RU"/>
        </w:rPr>
      </w:pPr>
      <w:r w:rsidRPr="00F42F1D">
        <w:rPr>
          <w:rFonts w:cs="Times New Roman"/>
          <w:sz w:val="24"/>
          <w:szCs w:val="24"/>
          <w:lang w:val="ru-RU"/>
        </w:rPr>
        <w:lastRenderedPageBreak/>
        <w:t>А) вид человеческой деятельности, направленный на удовлетворение нужд и потребностей;</w:t>
      </w:r>
    </w:p>
    <w:p w:rsidR="00EA0D5C" w:rsidRPr="00F42F1D" w:rsidRDefault="00EA0D5C" w:rsidP="007D3407">
      <w:pPr>
        <w:pStyle w:val="a7"/>
        <w:tabs>
          <w:tab w:val="left" w:pos="1107"/>
        </w:tabs>
        <w:ind w:left="0"/>
        <w:jc w:val="both"/>
        <w:rPr>
          <w:rFonts w:cs="Times New Roman"/>
          <w:sz w:val="24"/>
          <w:szCs w:val="24"/>
          <w:lang w:val="ru-RU"/>
        </w:rPr>
      </w:pPr>
      <w:r w:rsidRPr="00F42F1D">
        <w:rPr>
          <w:rFonts w:cs="Times New Roman"/>
          <w:sz w:val="24"/>
          <w:szCs w:val="24"/>
          <w:lang w:val="ru-RU"/>
        </w:rPr>
        <w:t>Б) управленческий</w:t>
      </w:r>
      <w:r w:rsidR="00D339F7">
        <w:rPr>
          <w:rFonts w:cs="Times New Roman"/>
          <w:sz w:val="24"/>
          <w:szCs w:val="24"/>
          <w:lang w:val="ru-RU"/>
        </w:rPr>
        <w:t xml:space="preserve"> </w:t>
      </w:r>
      <w:r w:rsidRPr="00F42F1D">
        <w:rPr>
          <w:rFonts w:cs="Times New Roman"/>
          <w:sz w:val="24"/>
          <w:szCs w:val="24"/>
          <w:lang w:val="ru-RU"/>
        </w:rPr>
        <w:t>процесс;</w:t>
      </w:r>
    </w:p>
    <w:p w:rsidR="00EA0D5C" w:rsidRPr="00F42F1D" w:rsidRDefault="00EA0D5C" w:rsidP="007D3407">
      <w:pPr>
        <w:pStyle w:val="a7"/>
        <w:tabs>
          <w:tab w:val="left" w:pos="1107"/>
        </w:tabs>
        <w:ind w:left="0" w:right="107"/>
        <w:jc w:val="both"/>
        <w:rPr>
          <w:rFonts w:cs="Times New Roman"/>
          <w:sz w:val="24"/>
          <w:szCs w:val="24"/>
          <w:lang w:val="ru-RU"/>
        </w:rPr>
      </w:pPr>
      <w:r w:rsidRPr="00F42F1D">
        <w:rPr>
          <w:rFonts w:cs="Times New Roman"/>
          <w:sz w:val="24"/>
          <w:szCs w:val="24"/>
          <w:lang w:val="ru-RU"/>
        </w:rPr>
        <w:t>В) комплекс мероприятий по анализу рынка, формированию и стимулированию спроса, учету рыночных факторов на всех стадиях производственного</w:t>
      </w:r>
      <w:r w:rsidR="00D339F7">
        <w:rPr>
          <w:rFonts w:cs="Times New Roman"/>
          <w:sz w:val="24"/>
          <w:szCs w:val="24"/>
          <w:lang w:val="ru-RU"/>
        </w:rPr>
        <w:t xml:space="preserve"> </w:t>
      </w:r>
      <w:r w:rsidRPr="00F42F1D">
        <w:rPr>
          <w:rFonts w:cs="Times New Roman"/>
          <w:sz w:val="24"/>
          <w:szCs w:val="24"/>
          <w:lang w:val="ru-RU"/>
        </w:rPr>
        <w:t>процесса;</w:t>
      </w:r>
    </w:p>
    <w:p w:rsidR="00EA0D5C" w:rsidRPr="00F42F1D" w:rsidRDefault="00EA0D5C" w:rsidP="007D3407">
      <w:pPr>
        <w:pStyle w:val="a7"/>
        <w:tabs>
          <w:tab w:val="left" w:pos="1107"/>
        </w:tabs>
        <w:ind w:left="0"/>
        <w:jc w:val="both"/>
        <w:rPr>
          <w:rFonts w:cs="Times New Roman"/>
          <w:sz w:val="24"/>
          <w:szCs w:val="24"/>
          <w:lang w:val="ru-RU"/>
        </w:rPr>
      </w:pPr>
      <w:r w:rsidRPr="00F42F1D">
        <w:rPr>
          <w:rFonts w:cs="Times New Roman"/>
          <w:sz w:val="24"/>
          <w:szCs w:val="24"/>
          <w:lang w:val="ru-RU"/>
        </w:rPr>
        <w:t>Г) деятельность по увеличению объема продаж</w:t>
      </w:r>
      <w:r w:rsidR="00D339F7">
        <w:rPr>
          <w:rFonts w:cs="Times New Roman"/>
          <w:sz w:val="24"/>
          <w:szCs w:val="24"/>
          <w:lang w:val="ru-RU"/>
        </w:rPr>
        <w:t xml:space="preserve"> </w:t>
      </w:r>
      <w:r w:rsidRPr="00F42F1D">
        <w:rPr>
          <w:rFonts w:cs="Times New Roman"/>
          <w:sz w:val="24"/>
          <w:szCs w:val="24"/>
          <w:lang w:val="ru-RU"/>
        </w:rPr>
        <w:t>организации.</w:t>
      </w:r>
    </w:p>
    <w:p w:rsidR="00EA0D5C" w:rsidRPr="00F42F1D" w:rsidRDefault="00EA0D5C" w:rsidP="007D3407">
      <w:pPr>
        <w:tabs>
          <w:tab w:val="left" w:pos="1107"/>
        </w:tabs>
        <w:spacing w:after="0" w:line="240" w:lineRule="auto"/>
        <w:ind w:firstLine="709"/>
        <w:jc w:val="both"/>
        <w:rPr>
          <w:rFonts w:ascii="Times New Roman" w:eastAsia="Times New Roman" w:hAnsi="Times New Roman" w:cs="Times New Roman"/>
          <w:sz w:val="24"/>
          <w:szCs w:val="24"/>
        </w:rPr>
      </w:pPr>
    </w:p>
    <w:p w:rsidR="00EA0D5C" w:rsidRPr="00F42F1D" w:rsidRDefault="00EA0D5C" w:rsidP="007D3407">
      <w:pPr>
        <w:pStyle w:val="a6"/>
        <w:widowControl w:val="0"/>
        <w:numPr>
          <w:ilvl w:val="0"/>
          <w:numId w:val="28"/>
        </w:numPr>
        <w:tabs>
          <w:tab w:val="left" w:pos="1107"/>
          <w:tab w:val="left" w:pos="1390"/>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eastAsia="Times New Roman" w:hAnsi="Times New Roman" w:cs="Times New Roman"/>
          <w:b/>
          <w:bCs/>
          <w:sz w:val="24"/>
          <w:szCs w:val="24"/>
        </w:rPr>
        <w:t>Территория –</w:t>
      </w:r>
      <w:r w:rsidRPr="00F42F1D">
        <w:rPr>
          <w:rFonts w:ascii="Times New Roman" w:eastAsia="Times New Roman" w:hAnsi="Times New Roman" w:cs="Times New Roman"/>
          <w:b/>
          <w:bCs/>
          <w:spacing w:val="2"/>
          <w:sz w:val="24"/>
          <w:szCs w:val="24"/>
        </w:rPr>
        <w:t>это:</w:t>
      </w:r>
    </w:p>
    <w:p w:rsidR="00EA0D5C" w:rsidRPr="00F42F1D" w:rsidRDefault="00EA0D5C" w:rsidP="007D3407">
      <w:pPr>
        <w:pStyle w:val="a7"/>
        <w:tabs>
          <w:tab w:val="left" w:pos="1107"/>
        </w:tabs>
        <w:ind w:left="0"/>
        <w:jc w:val="both"/>
        <w:rPr>
          <w:rFonts w:cs="Times New Roman"/>
          <w:sz w:val="24"/>
          <w:szCs w:val="24"/>
        </w:rPr>
      </w:pPr>
      <w:r w:rsidRPr="00F42F1D">
        <w:rPr>
          <w:rFonts w:cs="Times New Roman"/>
          <w:sz w:val="24"/>
          <w:szCs w:val="24"/>
        </w:rPr>
        <w:t xml:space="preserve">А) </w:t>
      </w:r>
      <w:proofErr w:type="spellStart"/>
      <w:r w:rsidRPr="00F42F1D">
        <w:rPr>
          <w:rFonts w:cs="Times New Roman"/>
          <w:spacing w:val="3"/>
          <w:sz w:val="24"/>
          <w:szCs w:val="24"/>
        </w:rPr>
        <w:t>субъект</w:t>
      </w:r>
      <w:proofErr w:type="spellEnd"/>
      <w:r w:rsidRPr="00F42F1D">
        <w:rPr>
          <w:rFonts w:cs="Times New Roman"/>
          <w:spacing w:val="3"/>
          <w:sz w:val="24"/>
          <w:szCs w:val="24"/>
        </w:rPr>
        <w:t xml:space="preserve"> </w:t>
      </w:r>
      <w:proofErr w:type="spellStart"/>
      <w:r w:rsidRPr="00F42F1D">
        <w:rPr>
          <w:rFonts w:cs="Times New Roman"/>
          <w:spacing w:val="3"/>
          <w:sz w:val="24"/>
          <w:szCs w:val="24"/>
        </w:rPr>
        <w:t>рыночных</w:t>
      </w:r>
      <w:proofErr w:type="spellEnd"/>
      <w:r w:rsidR="00D339F7">
        <w:rPr>
          <w:rFonts w:cs="Times New Roman"/>
          <w:spacing w:val="3"/>
          <w:sz w:val="24"/>
          <w:szCs w:val="24"/>
          <w:lang w:val="ru-RU"/>
        </w:rPr>
        <w:t xml:space="preserve"> </w:t>
      </w:r>
      <w:proofErr w:type="spellStart"/>
      <w:r w:rsidRPr="00F42F1D">
        <w:rPr>
          <w:rFonts w:cs="Times New Roman"/>
          <w:spacing w:val="3"/>
          <w:sz w:val="24"/>
          <w:szCs w:val="24"/>
        </w:rPr>
        <w:t>отношений</w:t>
      </w:r>
      <w:proofErr w:type="spellEnd"/>
      <w:r w:rsidRPr="00F42F1D">
        <w:rPr>
          <w:rFonts w:cs="Times New Roman"/>
          <w:spacing w:val="3"/>
          <w:sz w:val="24"/>
          <w:szCs w:val="24"/>
        </w:rPr>
        <w:t>;</w:t>
      </w:r>
    </w:p>
    <w:p w:rsidR="00EA0D5C" w:rsidRPr="00F42F1D" w:rsidRDefault="00EA0D5C" w:rsidP="007D3407">
      <w:pPr>
        <w:pStyle w:val="a7"/>
        <w:tabs>
          <w:tab w:val="left" w:pos="1107"/>
        </w:tabs>
        <w:ind w:left="0" w:right="121"/>
        <w:jc w:val="both"/>
        <w:rPr>
          <w:rFonts w:cs="Times New Roman"/>
          <w:sz w:val="24"/>
          <w:szCs w:val="24"/>
          <w:lang w:val="ru-RU"/>
        </w:rPr>
      </w:pPr>
      <w:r w:rsidRPr="00F42F1D">
        <w:rPr>
          <w:rFonts w:cs="Times New Roman"/>
          <w:sz w:val="24"/>
          <w:szCs w:val="24"/>
          <w:lang w:val="ru-RU"/>
        </w:rPr>
        <w:t xml:space="preserve">Б) </w:t>
      </w:r>
      <w:r w:rsidRPr="00F42F1D">
        <w:rPr>
          <w:rFonts w:cs="Times New Roman"/>
          <w:spacing w:val="3"/>
          <w:sz w:val="24"/>
          <w:szCs w:val="24"/>
          <w:lang w:val="ru-RU"/>
        </w:rPr>
        <w:t xml:space="preserve">специализированный субъект, создающий, поддерживающий </w:t>
      </w:r>
      <w:r w:rsidRPr="00F42F1D">
        <w:rPr>
          <w:rFonts w:cs="Times New Roman"/>
          <w:sz w:val="24"/>
          <w:szCs w:val="24"/>
          <w:lang w:val="ru-RU"/>
        </w:rPr>
        <w:t xml:space="preserve">и </w:t>
      </w:r>
      <w:r w:rsidRPr="00F42F1D">
        <w:rPr>
          <w:rFonts w:cs="Times New Roman"/>
          <w:spacing w:val="3"/>
          <w:sz w:val="24"/>
          <w:szCs w:val="24"/>
          <w:lang w:val="ru-RU"/>
        </w:rPr>
        <w:t>изменяющий предпринимательскую</w:t>
      </w:r>
      <w:r w:rsidR="00D339F7">
        <w:rPr>
          <w:rFonts w:cs="Times New Roman"/>
          <w:spacing w:val="3"/>
          <w:sz w:val="24"/>
          <w:szCs w:val="24"/>
          <w:lang w:val="ru-RU"/>
        </w:rPr>
        <w:t xml:space="preserve"> </w:t>
      </w:r>
      <w:r w:rsidRPr="00F42F1D">
        <w:rPr>
          <w:rFonts w:cs="Times New Roman"/>
          <w:spacing w:val="3"/>
          <w:sz w:val="24"/>
          <w:szCs w:val="24"/>
          <w:lang w:val="ru-RU"/>
        </w:rPr>
        <w:t>деятельность;</w:t>
      </w:r>
    </w:p>
    <w:p w:rsidR="00EA0D5C" w:rsidRPr="00F42F1D" w:rsidRDefault="00EA0D5C" w:rsidP="007D3407">
      <w:pPr>
        <w:pStyle w:val="a7"/>
        <w:tabs>
          <w:tab w:val="left" w:pos="1107"/>
        </w:tabs>
        <w:ind w:left="0" w:right="112"/>
        <w:jc w:val="both"/>
        <w:rPr>
          <w:rFonts w:cs="Times New Roman"/>
          <w:sz w:val="24"/>
          <w:szCs w:val="24"/>
          <w:lang w:val="ru-RU"/>
        </w:rPr>
      </w:pPr>
      <w:r w:rsidRPr="00F42F1D">
        <w:rPr>
          <w:rFonts w:cs="Times New Roman"/>
          <w:sz w:val="24"/>
          <w:szCs w:val="24"/>
          <w:lang w:val="ru-RU"/>
        </w:rPr>
        <w:t xml:space="preserve">В) </w:t>
      </w:r>
      <w:r w:rsidRPr="00F42F1D">
        <w:rPr>
          <w:rFonts w:cs="Times New Roman"/>
          <w:spacing w:val="3"/>
          <w:sz w:val="24"/>
          <w:szCs w:val="24"/>
          <w:lang w:val="ru-RU"/>
        </w:rPr>
        <w:t xml:space="preserve">субъект, предоставляющий </w:t>
      </w:r>
      <w:r w:rsidRPr="00F42F1D">
        <w:rPr>
          <w:rFonts w:cs="Times New Roman"/>
          <w:spacing w:val="2"/>
          <w:sz w:val="24"/>
          <w:szCs w:val="24"/>
          <w:lang w:val="ru-RU"/>
        </w:rPr>
        <w:t xml:space="preserve">роль </w:t>
      </w:r>
      <w:r w:rsidRPr="00F42F1D">
        <w:rPr>
          <w:rFonts w:cs="Times New Roman"/>
          <w:spacing w:val="3"/>
          <w:sz w:val="24"/>
          <w:szCs w:val="24"/>
          <w:lang w:val="ru-RU"/>
        </w:rPr>
        <w:t xml:space="preserve">потребителя </w:t>
      </w:r>
      <w:r w:rsidRPr="00F42F1D">
        <w:rPr>
          <w:rFonts w:cs="Times New Roman"/>
          <w:sz w:val="24"/>
          <w:szCs w:val="24"/>
          <w:lang w:val="ru-RU"/>
        </w:rPr>
        <w:t xml:space="preserve">своих возможностей не только самому </w:t>
      </w:r>
      <w:r w:rsidRPr="00F42F1D">
        <w:rPr>
          <w:rFonts w:cs="Times New Roman"/>
          <w:spacing w:val="2"/>
          <w:sz w:val="24"/>
          <w:szCs w:val="24"/>
          <w:lang w:val="ru-RU"/>
        </w:rPr>
        <w:t xml:space="preserve">себе, </w:t>
      </w:r>
      <w:r w:rsidRPr="00F42F1D">
        <w:rPr>
          <w:rFonts w:cs="Times New Roman"/>
          <w:sz w:val="24"/>
          <w:szCs w:val="24"/>
          <w:lang w:val="ru-RU"/>
        </w:rPr>
        <w:t xml:space="preserve">но и другим </w:t>
      </w:r>
      <w:r w:rsidRPr="00F42F1D">
        <w:rPr>
          <w:rFonts w:cs="Times New Roman"/>
          <w:spacing w:val="3"/>
          <w:sz w:val="24"/>
          <w:szCs w:val="24"/>
          <w:lang w:val="ru-RU"/>
        </w:rPr>
        <w:t xml:space="preserve">субъектам </w:t>
      </w:r>
      <w:r w:rsidRPr="00F42F1D">
        <w:rPr>
          <w:rFonts w:cs="Times New Roman"/>
          <w:spacing w:val="4"/>
          <w:sz w:val="24"/>
          <w:szCs w:val="24"/>
          <w:lang w:val="ru-RU"/>
        </w:rPr>
        <w:t xml:space="preserve">(внешним </w:t>
      </w:r>
      <w:r w:rsidRPr="00F42F1D">
        <w:rPr>
          <w:rFonts w:cs="Times New Roman"/>
          <w:sz w:val="24"/>
          <w:szCs w:val="24"/>
          <w:lang w:val="ru-RU"/>
        </w:rPr>
        <w:t xml:space="preserve">и </w:t>
      </w:r>
      <w:r w:rsidRPr="00F42F1D">
        <w:rPr>
          <w:rFonts w:cs="Times New Roman"/>
          <w:spacing w:val="4"/>
          <w:sz w:val="24"/>
          <w:szCs w:val="24"/>
          <w:lang w:val="ru-RU"/>
        </w:rPr>
        <w:t xml:space="preserve">внутренним </w:t>
      </w:r>
      <w:r w:rsidRPr="00F42F1D">
        <w:rPr>
          <w:rFonts w:cs="Times New Roman"/>
          <w:spacing w:val="2"/>
          <w:sz w:val="24"/>
          <w:szCs w:val="24"/>
          <w:lang w:val="ru-RU"/>
        </w:rPr>
        <w:t xml:space="preserve">по </w:t>
      </w:r>
      <w:r w:rsidRPr="00F42F1D">
        <w:rPr>
          <w:rFonts w:cs="Times New Roman"/>
          <w:spacing w:val="4"/>
          <w:sz w:val="24"/>
          <w:szCs w:val="24"/>
          <w:lang w:val="ru-RU"/>
        </w:rPr>
        <w:t xml:space="preserve">отношению </w:t>
      </w:r>
      <w:r w:rsidRPr="00F42F1D">
        <w:rPr>
          <w:rFonts w:cs="Times New Roman"/>
          <w:sz w:val="24"/>
          <w:szCs w:val="24"/>
          <w:lang w:val="ru-RU"/>
        </w:rPr>
        <w:t>к</w:t>
      </w:r>
      <w:r w:rsidR="00D339F7">
        <w:rPr>
          <w:rFonts w:cs="Times New Roman"/>
          <w:sz w:val="24"/>
          <w:szCs w:val="24"/>
          <w:lang w:val="ru-RU"/>
        </w:rPr>
        <w:t xml:space="preserve"> </w:t>
      </w:r>
      <w:r w:rsidRPr="00F42F1D">
        <w:rPr>
          <w:rFonts w:cs="Times New Roman"/>
          <w:spacing w:val="4"/>
          <w:sz w:val="24"/>
          <w:szCs w:val="24"/>
          <w:lang w:val="ru-RU"/>
        </w:rPr>
        <w:t>территории).</w:t>
      </w:r>
    </w:p>
    <w:p w:rsidR="00EA0D5C" w:rsidRPr="00F42F1D" w:rsidRDefault="00EA0D5C" w:rsidP="007D3407">
      <w:pPr>
        <w:tabs>
          <w:tab w:val="left" w:pos="1107"/>
        </w:tabs>
        <w:spacing w:after="0" w:line="240" w:lineRule="auto"/>
        <w:ind w:firstLine="709"/>
        <w:jc w:val="both"/>
        <w:rPr>
          <w:rFonts w:ascii="Times New Roman" w:hAnsi="Times New Roman" w:cs="Times New Roman"/>
          <w:b/>
          <w:spacing w:val="4"/>
          <w:sz w:val="24"/>
          <w:szCs w:val="24"/>
        </w:rPr>
      </w:pPr>
    </w:p>
    <w:p w:rsidR="00EA0D5C" w:rsidRPr="00F42F1D" w:rsidRDefault="00EA0D5C" w:rsidP="007D3407">
      <w:pPr>
        <w:tabs>
          <w:tab w:val="left" w:pos="1107"/>
        </w:tabs>
        <w:spacing w:after="0" w:line="240" w:lineRule="auto"/>
        <w:ind w:firstLine="709"/>
        <w:jc w:val="both"/>
        <w:rPr>
          <w:rFonts w:ascii="Times New Roman" w:eastAsia="Times New Roman" w:hAnsi="Times New Roman" w:cs="Times New Roman"/>
          <w:sz w:val="24"/>
          <w:szCs w:val="24"/>
        </w:rPr>
      </w:pPr>
      <w:r w:rsidRPr="00F42F1D">
        <w:rPr>
          <w:rFonts w:ascii="Times New Roman" w:hAnsi="Times New Roman" w:cs="Times New Roman"/>
          <w:b/>
          <w:spacing w:val="4"/>
          <w:sz w:val="24"/>
          <w:szCs w:val="24"/>
        </w:rPr>
        <w:t xml:space="preserve">3.Маркетинг территорий </w:t>
      </w:r>
      <w:r w:rsidRPr="00F42F1D">
        <w:rPr>
          <w:rFonts w:ascii="Times New Roman" w:hAnsi="Times New Roman" w:cs="Times New Roman"/>
          <w:b/>
          <w:sz w:val="24"/>
          <w:szCs w:val="24"/>
        </w:rPr>
        <w:t>-</w:t>
      </w:r>
      <w:r w:rsidR="00355FCC">
        <w:rPr>
          <w:rFonts w:ascii="Times New Roman" w:hAnsi="Times New Roman" w:cs="Times New Roman"/>
          <w:b/>
          <w:sz w:val="24"/>
          <w:szCs w:val="24"/>
        </w:rPr>
        <w:t xml:space="preserve"> </w:t>
      </w:r>
      <w:r w:rsidRPr="00F42F1D">
        <w:rPr>
          <w:rFonts w:ascii="Times New Roman" w:hAnsi="Times New Roman" w:cs="Times New Roman"/>
          <w:b/>
          <w:spacing w:val="3"/>
          <w:sz w:val="24"/>
          <w:szCs w:val="24"/>
        </w:rPr>
        <w:t>это:</w:t>
      </w:r>
    </w:p>
    <w:p w:rsidR="00EA0D5C" w:rsidRPr="00F42F1D" w:rsidRDefault="00EA0D5C" w:rsidP="007D3407">
      <w:pPr>
        <w:pStyle w:val="a7"/>
        <w:tabs>
          <w:tab w:val="left" w:pos="1107"/>
        </w:tabs>
        <w:ind w:left="0" w:right="125"/>
        <w:jc w:val="both"/>
        <w:rPr>
          <w:rFonts w:cs="Times New Roman"/>
          <w:sz w:val="24"/>
          <w:szCs w:val="24"/>
          <w:lang w:val="ru-RU"/>
        </w:rPr>
      </w:pPr>
      <w:r w:rsidRPr="00F42F1D">
        <w:rPr>
          <w:rFonts w:cs="Times New Roman"/>
          <w:spacing w:val="2"/>
          <w:sz w:val="24"/>
          <w:szCs w:val="24"/>
          <w:lang w:val="ru-RU"/>
        </w:rPr>
        <w:t xml:space="preserve">А) </w:t>
      </w:r>
      <w:r w:rsidRPr="00F42F1D">
        <w:rPr>
          <w:rFonts w:cs="Times New Roman"/>
          <w:spacing w:val="4"/>
          <w:sz w:val="24"/>
          <w:szCs w:val="24"/>
          <w:lang w:val="ru-RU"/>
        </w:rPr>
        <w:t xml:space="preserve">специализированная маркетинговая деятельность, предпринимаемая </w:t>
      </w:r>
      <w:r w:rsidRPr="00F42F1D">
        <w:rPr>
          <w:rFonts w:cs="Times New Roman"/>
          <w:spacing w:val="3"/>
          <w:sz w:val="24"/>
          <w:szCs w:val="24"/>
          <w:lang w:val="ru-RU"/>
        </w:rPr>
        <w:t xml:space="preserve">на </w:t>
      </w:r>
      <w:r w:rsidRPr="00F42F1D">
        <w:rPr>
          <w:rFonts w:cs="Times New Roman"/>
          <w:spacing w:val="4"/>
          <w:sz w:val="24"/>
          <w:szCs w:val="24"/>
          <w:lang w:val="ru-RU"/>
        </w:rPr>
        <w:t xml:space="preserve">территории  </w:t>
      </w:r>
      <w:r w:rsidRPr="00F42F1D">
        <w:rPr>
          <w:rFonts w:cs="Times New Roman"/>
          <w:sz w:val="24"/>
          <w:szCs w:val="24"/>
          <w:lang w:val="ru-RU"/>
        </w:rPr>
        <w:t xml:space="preserve">с  </w:t>
      </w:r>
      <w:r w:rsidRPr="00F42F1D">
        <w:rPr>
          <w:rFonts w:cs="Times New Roman"/>
          <w:spacing w:val="4"/>
          <w:sz w:val="24"/>
          <w:szCs w:val="24"/>
          <w:lang w:val="ru-RU"/>
        </w:rPr>
        <w:t xml:space="preserve">целью  создания,  поддержания  </w:t>
      </w:r>
      <w:r w:rsidRPr="00F42F1D">
        <w:rPr>
          <w:rFonts w:cs="Times New Roman"/>
          <w:spacing w:val="2"/>
          <w:sz w:val="24"/>
          <w:szCs w:val="24"/>
          <w:lang w:val="ru-RU"/>
        </w:rPr>
        <w:t xml:space="preserve">или  </w:t>
      </w:r>
      <w:r w:rsidRPr="00F42F1D">
        <w:rPr>
          <w:rFonts w:cs="Times New Roman"/>
          <w:spacing w:val="4"/>
          <w:sz w:val="24"/>
          <w:szCs w:val="24"/>
          <w:lang w:val="ru-RU"/>
        </w:rPr>
        <w:t xml:space="preserve">изменения  </w:t>
      </w:r>
      <w:r w:rsidRPr="00F42F1D">
        <w:rPr>
          <w:rFonts w:cs="Times New Roman"/>
          <w:sz w:val="24"/>
          <w:szCs w:val="24"/>
          <w:lang w:val="ru-RU"/>
        </w:rPr>
        <w:t xml:space="preserve">о   </w:t>
      </w:r>
      <w:r w:rsidRPr="00F42F1D">
        <w:rPr>
          <w:rFonts w:cs="Times New Roman"/>
          <w:spacing w:val="3"/>
          <w:sz w:val="24"/>
          <w:szCs w:val="24"/>
          <w:lang w:val="ru-RU"/>
        </w:rPr>
        <w:t xml:space="preserve">ней   </w:t>
      </w:r>
      <w:r w:rsidRPr="00F42F1D">
        <w:rPr>
          <w:rFonts w:cs="Times New Roman"/>
          <w:spacing w:val="4"/>
          <w:sz w:val="24"/>
          <w:szCs w:val="24"/>
          <w:lang w:val="ru-RU"/>
        </w:rPr>
        <w:t>мнений,</w:t>
      </w:r>
      <w:r w:rsidR="003F7A52">
        <w:rPr>
          <w:rFonts w:cs="Times New Roman"/>
          <w:spacing w:val="4"/>
          <w:sz w:val="24"/>
          <w:szCs w:val="24"/>
          <w:lang w:val="ru-RU"/>
        </w:rPr>
        <w:t xml:space="preserve"> </w:t>
      </w:r>
      <w:r w:rsidRPr="00F42F1D">
        <w:rPr>
          <w:rFonts w:cs="Times New Roman"/>
          <w:spacing w:val="4"/>
          <w:sz w:val="24"/>
          <w:szCs w:val="24"/>
          <w:lang w:val="ru-RU"/>
        </w:rPr>
        <w:t>намерений</w:t>
      </w:r>
      <w:r w:rsidR="003F7A52">
        <w:rPr>
          <w:rFonts w:cs="Times New Roman"/>
          <w:spacing w:val="4"/>
          <w:sz w:val="24"/>
          <w:szCs w:val="24"/>
          <w:lang w:val="ru-RU"/>
        </w:rPr>
        <w:t xml:space="preserve">  </w:t>
      </w:r>
      <w:r w:rsidRPr="00F42F1D">
        <w:rPr>
          <w:rFonts w:cs="Times New Roman"/>
          <w:spacing w:val="3"/>
          <w:sz w:val="24"/>
          <w:szCs w:val="24"/>
          <w:lang w:val="ru-RU"/>
        </w:rPr>
        <w:t>или</w:t>
      </w:r>
      <w:r w:rsidR="003F7A52">
        <w:rPr>
          <w:rFonts w:cs="Times New Roman"/>
          <w:spacing w:val="3"/>
          <w:sz w:val="24"/>
          <w:szCs w:val="24"/>
          <w:lang w:val="ru-RU"/>
        </w:rPr>
        <w:t xml:space="preserve"> </w:t>
      </w:r>
      <w:r w:rsidRPr="00F42F1D">
        <w:rPr>
          <w:rFonts w:cs="Times New Roman"/>
          <w:spacing w:val="4"/>
          <w:sz w:val="24"/>
          <w:szCs w:val="24"/>
          <w:lang w:val="ru-RU"/>
        </w:rPr>
        <w:t>поведения</w:t>
      </w:r>
      <w:r w:rsidR="003F7A52">
        <w:rPr>
          <w:rFonts w:cs="Times New Roman"/>
          <w:spacing w:val="4"/>
          <w:sz w:val="24"/>
          <w:szCs w:val="24"/>
          <w:lang w:val="ru-RU"/>
        </w:rPr>
        <w:t xml:space="preserve"> </w:t>
      </w:r>
      <w:r w:rsidRPr="00F42F1D">
        <w:rPr>
          <w:rFonts w:cs="Times New Roman"/>
          <w:spacing w:val="4"/>
          <w:sz w:val="24"/>
          <w:szCs w:val="24"/>
          <w:lang w:val="ru-RU"/>
        </w:rPr>
        <w:t>субъектов,</w:t>
      </w:r>
      <w:r w:rsidR="003F7A52">
        <w:rPr>
          <w:rFonts w:cs="Times New Roman"/>
          <w:spacing w:val="4"/>
          <w:sz w:val="24"/>
          <w:szCs w:val="24"/>
          <w:lang w:val="ru-RU"/>
        </w:rPr>
        <w:t xml:space="preserve"> </w:t>
      </w:r>
      <w:r w:rsidRPr="00F42F1D">
        <w:rPr>
          <w:rFonts w:cs="Times New Roman"/>
          <w:spacing w:val="3"/>
          <w:sz w:val="24"/>
          <w:szCs w:val="24"/>
          <w:lang w:val="ru-RU"/>
        </w:rPr>
        <w:t>как</w:t>
      </w:r>
      <w:r w:rsidR="003F7A52">
        <w:rPr>
          <w:rFonts w:cs="Times New Roman"/>
          <w:spacing w:val="3"/>
          <w:sz w:val="24"/>
          <w:szCs w:val="24"/>
          <w:lang w:val="ru-RU"/>
        </w:rPr>
        <w:t xml:space="preserve"> </w:t>
      </w:r>
      <w:r w:rsidRPr="00F42F1D">
        <w:rPr>
          <w:rFonts w:cs="Times New Roman"/>
          <w:spacing w:val="2"/>
          <w:sz w:val="24"/>
          <w:szCs w:val="24"/>
          <w:lang w:val="ru-RU"/>
        </w:rPr>
        <w:t>уже</w:t>
      </w:r>
      <w:r w:rsidR="003F7A52">
        <w:rPr>
          <w:rFonts w:cs="Times New Roman"/>
          <w:spacing w:val="2"/>
          <w:sz w:val="24"/>
          <w:szCs w:val="24"/>
          <w:lang w:val="ru-RU"/>
        </w:rPr>
        <w:t xml:space="preserve"> </w:t>
      </w:r>
      <w:r w:rsidRPr="00F42F1D">
        <w:rPr>
          <w:rFonts w:cs="Times New Roman"/>
          <w:spacing w:val="4"/>
          <w:sz w:val="24"/>
          <w:szCs w:val="24"/>
          <w:lang w:val="ru-RU"/>
        </w:rPr>
        <w:t>существующих</w:t>
      </w:r>
      <w:r w:rsidR="003F7A52">
        <w:rPr>
          <w:rFonts w:cs="Times New Roman"/>
          <w:spacing w:val="4"/>
          <w:sz w:val="24"/>
          <w:szCs w:val="24"/>
          <w:lang w:val="ru-RU"/>
        </w:rPr>
        <w:t xml:space="preserve"> </w:t>
      </w:r>
      <w:r w:rsidRPr="00F42F1D">
        <w:rPr>
          <w:rFonts w:cs="Times New Roman"/>
          <w:spacing w:val="3"/>
          <w:sz w:val="24"/>
          <w:szCs w:val="24"/>
          <w:lang w:val="ru-RU"/>
        </w:rPr>
        <w:t>на</w:t>
      </w:r>
      <w:r w:rsidR="003F7A52">
        <w:rPr>
          <w:rFonts w:cs="Times New Roman"/>
          <w:spacing w:val="3"/>
          <w:sz w:val="24"/>
          <w:szCs w:val="24"/>
          <w:lang w:val="ru-RU"/>
        </w:rPr>
        <w:t xml:space="preserve"> </w:t>
      </w:r>
      <w:r w:rsidRPr="00F42F1D">
        <w:rPr>
          <w:rFonts w:cs="Times New Roman"/>
          <w:spacing w:val="4"/>
          <w:sz w:val="24"/>
          <w:szCs w:val="24"/>
          <w:lang w:val="ru-RU"/>
        </w:rPr>
        <w:t xml:space="preserve">данной территории, </w:t>
      </w:r>
      <w:r w:rsidRPr="00F42F1D">
        <w:rPr>
          <w:rFonts w:cs="Times New Roman"/>
          <w:spacing w:val="3"/>
          <w:sz w:val="24"/>
          <w:szCs w:val="24"/>
          <w:lang w:val="ru-RU"/>
        </w:rPr>
        <w:t xml:space="preserve">так </w:t>
      </w:r>
      <w:r w:rsidRPr="00F42F1D">
        <w:rPr>
          <w:rFonts w:cs="Times New Roman"/>
          <w:sz w:val="24"/>
          <w:szCs w:val="24"/>
          <w:lang w:val="ru-RU"/>
        </w:rPr>
        <w:t>и</w:t>
      </w:r>
      <w:r w:rsidR="003F7A52">
        <w:rPr>
          <w:rFonts w:cs="Times New Roman"/>
          <w:sz w:val="24"/>
          <w:szCs w:val="24"/>
          <w:lang w:val="ru-RU"/>
        </w:rPr>
        <w:t xml:space="preserve"> </w:t>
      </w:r>
      <w:r w:rsidRPr="00F42F1D">
        <w:rPr>
          <w:rFonts w:cs="Times New Roman"/>
          <w:spacing w:val="5"/>
          <w:sz w:val="24"/>
          <w:szCs w:val="24"/>
          <w:lang w:val="ru-RU"/>
        </w:rPr>
        <w:t>потенциальных;</w:t>
      </w:r>
    </w:p>
    <w:p w:rsidR="00EA0D5C" w:rsidRPr="00F42F1D" w:rsidRDefault="00EA0D5C" w:rsidP="007D3407">
      <w:pPr>
        <w:pStyle w:val="a7"/>
        <w:spacing w:line="322" w:lineRule="exact"/>
        <w:ind w:left="0" w:right="113"/>
        <w:jc w:val="both"/>
        <w:rPr>
          <w:rFonts w:cs="Times New Roman"/>
          <w:sz w:val="24"/>
          <w:szCs w:val="24"/>
          <w:lang w:val="ru-RU"/>
        </w:rPr>
      </w:pPr>
      <w:r w:rsidRPr="00F42F1D">
        <w:rPr>
          <w:rFonts w:cs="Times New Roman"/>
          <w:spacing w:val="3"/>
          <w:sz w:val="24"/>
          <w:szCs w:val="24"/>
          <w:lang w:val="ru-RU"/>
        </w:rPr>
        <w:t xml:space="preserve">Б) </w:t>
      </w:r>
      <w:r w:rsidRPr="00F42F1D">
        <w:rPr>
          <w:rFonts w:cs="Times New Roman"/>
          <w:sz w:val="24"/>
          <w:szCs w:val="24"/>
          <w:lang w:val="ru-RU"/>
        </w:rPr>
        <w:t>маркетинг, в интересах территории</w:t>
      </w:r>
      <w:r w:rsidRPr="00F42F1D">
        <w:rPr>
          <w:rFonts w:cs="Times New Roman"/>
          <w:b/>
          <w:sz w:val="24"/>
          <w:szCs w:val="24"/>
          <w:lang w:val="ru-RU"/>
        </w:rPr>
        <w:t xml:space="preserve">, </w:t>
      </w:r>
      <w:r w:rsidRPr="00F42F1D">
        <w:rPr>
          <w:rFonts w:cs="Times New Roman"/>
          <w:sz w:val="24"/>
          <w:szCs w:val="24"/>
          <w:lang w:val="ru-RU"/>
        </w:rPr>
        <w:t>объектом внимания которого выступает территория в целом, осуществляемый как внутри, так и  за  ее пределами;</w:t>
      </w:r>
    </w:p>
    <w:p w:rsidR="00EA0D5C" w:rsidRPr="00F42F1D" w:rsidRDefault="00EA0D5C" w:rsidP="007D3407">
      <w:pPr>
        <w:pStyle w:val="a7"/>
        <w:ind w:left="0" w:right="113"/>
        <w:jc w:val="both"/>
        <w:rPr>
          <w:rFonts w:cs="Times New Roman"/>
          <w:sz w:val="24"/>
          <w:szCs w:val="24"/>
          <w:lang w:val="ru-RU"/>
        </w:rPr>
      </w:pPr>
      <w:r w:rsidRPr="00F42F1D">
        <w:rPr>
          <w:rFonts w:cs="Times New Roman"/>
          <w:sz w:val="24"/>
          <w:szCs w:val="24"/>
          <w:lang w:val="ru-RU"/>
        </w:rPr>
        <w:t xml:space="preserve">В) маркетинг, в интересах территории, </w:t>
      </w:r>
      <w:r w:rsidRPr="00F42F1D">
        <w:rPr>
          <w:rFonts w:cs="Times New Roman"/>
          <w:spacing w:val="3"/>
          <w:sz w:val="24"/>
          <w:szCs w:val="24"/>
          <w:lang w:val="ru-RU"/>
        </w:rPr>
        <w:t xml:space="preserve">объектом внимания которого </w:t>
      </w:r>
      <w:r w:rsidRPr="00F42F1D">
        <w:rPr>
          <w:rFonts w:cs="Times New Roman"/>
          <w:spacing w:val="2"/>
          <w:sz w:val="24"/>
          <w:szCs w:val="24"/>
          <w:lang w:val="ru-RU"/>
        </w:rPr>
        <w:t xml:space="preserve">являются отношения </w:t>
      </w:r>
      <w:r w:rsidRPr="00F42F1D">
        <w:rPr>
          <w:rFonts w:cs="Times New Roman"/>
          <w:sz w:val="24"/>
          <w:szCs w:val="24"/>
          <w:lang w:val="ru-RU"/>
        </w:rPr>
        <w:t xml:space="preserve">по </w:t>
      </w:r>
      <w:r w:rsidRPr="00F42F1D">
        <w:rPr>
          <w:rFonts w:cs="Times New Roman"/>
          <w:spacing w:val="2"/>
          <w:sz w:val="24"/>
          <w:szCs w:val="24"/>
          <w:lang w:val="ru-RU"/>
        </w:rPr>
        <w:t xml:space="preserve">поводу конкретных </w:t>
      </w:r>
      <w:r w:rsidRPr="00F42F1D">
        <w:rPr>
          <w:rFonts w:cs="Times New Roman"/>
          <w:spacing w:val="4"/>
          <w:sz w:val="24"/>
          <w:szCs w:val="24"/>
          <w:lang w:val="ru-RU"/>
        </w:rPr>
        <w:t xml:space="preserve">товаров, </w:t>
      </w:r>
      <w:r w:rsidRPr="00F42F1D">
        <w:rPr>
          <w:rFonts w:cs="Times New Roman"/>
          <w:sz w:val="24"/>
          <w:szCs w:val="24"/>
          <w:lang w:val="ru-RU"/>
        </w:rPr>
        <w:t xml:space="preserve">услуг и  </w:t>
      </w:r>
      <w:r w:rsidRPr="00F42F1D">
        <w:rPr>
          <w:rFonts w:cs="Times New Roman"/>
          <w:spacing w:val="2"/>
          <w:sz w:val="24"/>
          <w:szCs w:val="24"/>
          <w:lang w:val="ru-RU"/>
        </w:rPr>
        <w:t xml:space="preserve">др.,  </w:t>
      </w:r>
      <w:r w:rsidRPr="00F42F1D">
        <w:rPr>
          <w:rFonts w:cs="Times New Roman"/>
          <w:sz w:val="24"/>
          <w:szCs w:val="24"/>
          <w:lang w:val="ru-RU"/>
        </w:rPr>
        <w:t>осуществляемый в пределах</w:t>
      </w:r>
      <w:r w:rsidR="003F7A52">
        <w:rPr>
          <w:rFonts w:cs="Times New Roman"/>
          <w:sz w:val="24"/>
          <w:szCs w:val="24"/>
          <w:lang w:val="ru-RU"/>
        </w:rPr>
        <w:t xml:space="preserve"> </w:t>
      </w:r>
      <w:r w:rsidRPr="00F42F1D">
        <w:rPr>
          <w:rFonts w:cs="Times New Roman"/>
          <w:sz w:val="24"/>
          <w:szCs w:val="24"/>
          <w:lang w:val="ru-RU"/>
        </w:rPr>
        <w:t>территории.</w:t>
      </w:r>
    </w:p>
    <w:p w:rsidR="00EA0D5C" w:rsidRPr="00F42F1D" w:rsidRDefault="00EA0D5C" w:rsidP="007D3407">
      <w:pPr>
        <w:pStyle w:val="a7"/>
        <w:ind w:left="426"/>
        <w:jc w:val="both"/>
        <w:rPr>
          <w:rFonts w:cs="Times New Roman"/>
          <w:sz w:val="24"/>
          <w:szCs w:val="24"/>
          <w:lang w:val="ru-RU"/>
        </w:rPr>
      </w:pPr>
    </w:p>
    <w:p w:rsidR="00EA0D5C" w:rsidRPr="00F42F1D" w:rsidRDefault="00EA0D5C" w:rsidP="007D3407">
      <w:pPr>
        <w:tabs>
          <w:tab w:val="left" w:pos="993"/>
        </w:tabs>
        <w:spacing w:after="0" w:line="240" w:lineRule="auto"/>
        <w:ind w:firstLine="709"/>
        <w:jc w:val="both"/>
        <w:rPr>
          <w:rFonts w:ascii="Times New Roman" w:eastAsia="Times New Roman" w:hAnsi="Times New Roman" w:cs="Times New Roman"/>
          <w:sz w:val="24"/>
          <w:szCs w:val="24"/>
        </w:rPr>
      </w:pPr>
      <w:r w:rsidRPr="00F42F1D">
        <w:rPr>
          <w:rFonts w:ascii="Times New Roman" w:hAnsi="Times New Roman" w:cs="Times New Roman"/>
          <w:b/>
          <w:sz w:val="24"/>
          <w:szCs w:val="24"/>
        </w:rPr>
        <w:t>Контрольные</w:t>
      </w:r>
      <w:r w:rsidR="007D3407">
        <w:rPr>
          <w:rFonts w:ascii="Times New Roman" w:hAnsi="Times New Roman" w:cs="Times New Roman"/>
          <w:b/>
          <w:sz w:val="24"/>
          <w:szCs w:val="24"/>
        </w:rPr>
        <w:t xml:space="preserve"> </w:t>
      </w:r>
      <w:r w:rsidRPr="00F42F1D">
        <w:rPr>
          <w:rFonts w:ascii="Times New Roman" w:hAnsi="Times New Roman" w:cs="Times New Roman"/>
          <w:b/>
          <w:sz w:val="24"/>
          <w:szCs w:val="24"/>
        </w:rPr>
        <w:t>вопросы</w:t>
      </w:r>
    </w:p>
    <w:p w:rsidR="00EA0D5C" w:rsidRPr="00F42F1D" w:rsidRDefault="00EA0D5C" w:rsidP="007D3407">
      <w:pPr>
        <w:tabs>
          <w:tab w:val="left" w:pos="993"/>
        </w:tabs>
        <w:spacing w:after="0" w:line="240" w:lineRule="auto"/>
        <w:ind w:firstLine="709"/>
        <w:jc w:val="both"/>
        <w:rPr>
          <w:rFonts w:ascii="Times New Roman" w:eastAsia="Times New Roman" w:hAnsi="Times New Roman" w:cs="Times New Roman"/>
          <w:sz w:val="24"/>
          <w:szCs w:val="24"/>
        </w:rPr>
      </w:pPr>
      <w:r w:rsidRPr="00F42F1D">
        <w:rPr>
          <w:rFonts w:ascii="Times New Roman" w:hAnsi="Times New Roman" w:cs="Times New Roman"/>
          <w:b/>
          <w:sz w:val="24"/>
          <w:szCs w:val="24"/>
        </w:rPr>
        <w:t>Тема 1. Сущность и содержание маркетинга территорий. Субъекты маркетинга территорий, целевые группы</w:t>
      </w:r>
      <w:r w:rsidR="007D3407">
        <w:rPr>
          <w:rFonts w:ascii="Times New Roman" w:hAnsi="Times New Roman" w:cs="Times New Roman"/>
          <w:b/>
          <w:sz w:val="24"/>
          <w:szCs w:val="24"/>
        </w:rPr>
        <w:t xml:space="preserve"> </w:t>
      </w:r>
      <w:r w:rsidRPr="00F42F1D">
        <w:rPr>
          <w:rFonts w:ascii="Times New Roman" w:hAnsi="Times New Roman" w:cs="Times New Roman"/>
          <w:b/>
          <w:sz w:val="24"/>
          <w:szCs w:val="24"/>
        </w:rPr>
        <w:t>территории.</w:t>
      </w:r>
    </w:p>
    <w:p w:rsidR="00EA0D5C" w:rsidRPr="00F42F1D" w:rsidRDefault="00EA0D5C" w:rsidP="007D3407">
      <w:pPr>
        <w:pStyle w:val="a6"/>
        <w:widowControl w:val="0"/>
        <w:numPr>
          <w:ilvl w:val="0"/>
          <w:numId w:val="27"/>
        </w:numPr>
        <w:tabs>
          <w:tab w:val="left" w:pos="851"/>
          <w:tab w:val="left" w:pos="993"/>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Что такое</w:t>
      </w:r>
      <w:r w:rsidR="007D3407">
        <w:rPr>
          <w:rFonts w:ascii="Times New Roman" w:hAnsi="Times New Roman" w:cs="Times New Roman"/>
          <w:sz w:val="24"/>
          <w:szCs w:val="24"/>
        </w:rPr>
        <w:t xml:space="preserve"> </w:t>
      </w:r>
      <w:r w:rsidRPr="00F42F1D">
        <w:rPr>
          <w:rFonts w:ascii="Times New Roman" w:hAnsi="Times New Roman" w:cs="Times New Roman"/>
          <w:sz w:val="24"/>
          <w:szCs w:val="24"/>
        </w:rPr>
        <w:t>территория?</w:t>
      </w:r>
    </w:p>
    <w:p w:rsidR="00EA0D5C" w:rsidRPr="00F42F1D" w:rsidRDefault="00EA0D5C" w:rsidP="007D3407">
      <w:pPr>
        <w:pStyle w:val="a6"/>
        <w:widowControl w:val="0"/>
        <w:numPr>
          <w:ilvl w:val="0"/>
          <w:numId w:val="27"/>
        </w:numPr>
        <w:tabs>
          <w:tab w:val="left" w:pos="851"/>
          <w:tab w:val="left" w:pos="993"/>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Что такое маркетинг</w:t>
      </w:r>
      <w:r w:rsidR="007D3407">
        <w:rPr>
          <w:rFonts w:ascii="Times New Roman" w:hAnsi="Times New Roman" w:cs="Times New Roman"/>
          <w:sz w:val="24"/>
          <w:szCs w:val="24"/>
        </w:rPr>
        <w:t xml:space="preserve">  </w:t>
      </w:r>
      <w:r w:rsidRPr="00F42F1D">
        <w:rPr>
          <w:rFonts w:ascii="Times New Roman" w:hAnsi="Times New Roman" w:cs="Times New Roman"/>
          <w:sz w:val="24"/>
          <w:szCs w:val="24"/>
        </w:rPr>
        <w:t>территорий?</w:t>
      </w:r>
    </w:p>
    <w:p w:rsidR="00EA0D5C" w:rsidRPr="00F42F1D" w:rsidRDefault="00EA0D5C" w:rsidP="007D3407">
      <w:pPr>
        <w:pStyle w:val="a6"/>
        <w:widowControl w:val="0"/>
        <w:numPr>
          <w:ilvl w:val="0"/>
          <w:numId w:val="27"/>
        </w:numPr>
        <w:tabs>
          <w:tab w:val="left" w:pos="851"/>
          <w:tab w:val="left" w:pos="993"/>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Что такое маркетинг на</w:t>
      </w:r>
      <w:r w:rsidR="007D3407">
        <w:rPr>
          <w:rFonts w:ascii="Times New Roman" w:hAnsi="Times New Roman" w:cs="Times New Roman"/>
          <w:sz w:val="24"/>
          <w:szCs w:val="24"/>
        </w:rPr>
        <w:t xml:space="preserve">  </w:t>
      </w:r>
      <w:r w:rsidRPr="00F42F1D">
        <w:rPr>
          <w:rFonts w:ascii="Times New Roman" w:hAnsi="Times New Roman" w:cs="Times New Roman"/>
          <w:sz w:val="24"/>
          <w:szCs w:val="24"/>
        </w:rPr>
        <w:t>территории?</w:t>
      </w:r>
    </w:p>
    <w:p w:rsidR="00EA0D5C" w:rsidRPr="00F42F1D" w:rsidRDefault="00EA0D5C" w:rsidP="007D3407">
      <w:pPr>
        <w:pStyle w:val="a6"/>
        <w:widowControl w:val="0"/>
        <w:numPr>
          <w:ilvl w:val="0"/>
          <w:numId w:val="27"/>
        </w:numPr>
        <w:tabs>
          <w:tab w:val="left" w:pos="851"/>
          <w:tab w:val="left" w:pos="993"/>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Кто такие резиденты</w:t>
      </w:r>
      <w:r w:rsidR="007D3407">
        <w:rPr>
          <w:rFonts w:ascii="Times New Roman" w:hAnsi="Times New Roman" w:cs="Times New Roman"/>
          <w:sz w:val="24"/>
          <w:szCs w:val="24"/>
        </w:rPr>
        <w:t xml:space="preserve">  </w:t>
      </w:r>
      <w:r w:rsidRPr="00F42F1D">
        <w:rPr>
          <w:rFonts w:ascii="Times New Roman" w:hAnsi="Times New Roman" w:cs="Times New Roman"/>
          <w:sz w:val="24"/>
          <w:szCs w:val="24"/>
        </w:rPr>
        <w:t>территорий?</w:t>
      </w:r>
    </w:p>
    <w:p w:rsidR="00EA0D5C" w:rsidRPr="007D3407" w:rsidRDefault="00EA0D5C" w:rsidP="007D3407">
      <w:pPr>
        <w:pStyle w:val="a6"/>
        <w:widowControl w:val="0"/>
        <w:numPr>
          <w:ilvl w:val="0"/>
          <w:numId w:val="27"/>
        </w:numPr>
        <w:tabs>
          <w:tab w:val="left" w:pos="851"/>
          <w:tab w:val="left" w:pos="993"/>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Кто такие нерезиденты</w:t>
      </w:r>
      <w:r w:rsidR="007D3407">
        <w:rPr>
          <w:rFonts w:ascii="Times New Roman" w:hAnsi="Times New Roman" w:cs="Times New Roman"/>
          <w:sz w:val="24"/>
          <w:szCs w:val="24"/>
        </w:rPr>
        <w:t xml:space="preserve"> </w:t>
      </w:r>
      <w:r w:rsidRPr="00F42F1D">
        <w:rPr>
          <w:rFonts w:ascii="Times New Roman" w:hAnsi="Times New Roman" w:cs="Times New Roman"/>
          <w:sz w:val="24"/>
          <w:szCs w:val="24"/>
        </w:rPr>
        <w:t>территорий?</w:t>
      </w:r>
    </w:p>
    <w:p w:rsidR="00EA0D5C" w:rsidRPr="00F42F1D" w:rsidRDefault="00EA0D5C" w:rsidP="007D3407">
      <w:pPr>
        <w:tabs>
          <w:tab w:val="left" w:pos="993"/>
        </w:tabs>
        <w:spacing w:after="0" w:line="240" w:lineRule="auto"/>
        <w:ind w:firstLine="709"/>
        <w:jc w:val="both"/>
        <w:rPr>
          <w:rFonts w:ascii="Times New Roman" w:eastAsia="Times New Roman" w:hAnsi="Times New Roman" w:cs="Times New Roman"/>
          <w:sz w:val="24"/>
          <w:szCs w:val="24"/>
        </w:rPr>
      </w:pPr>
      <w:r w:rsidRPr="00F42F1D">
        <w:rPr>
          <w:rFonts w:ascii="Times New Roman" w:hAnsi="Times New Roman" w:cs="Times New Roman"/>
          <w:b/>
          <w:sz w:val="24"/>
          <w:szCs w:val="24"/>
        </w:rPr>
        <w:t>Вопросы к</w:t>
      </w:r>
      <w:r w:rsidR="00E84D54">
        <w:rPr>
          <w:rFonts w:ascii="Times New Roman" w:hAnsi="Times New Roman" w:cs="Times New Roman"/>
          <w:b/>
          <w:spacing w:val="-7"/>
          <w:sz w:val="24"/>
          <w:szCs w:val="24"/>
        </w:rPr>
        <w:t xml:space="preserve"> контрольной работе</w:t>
      </w:r>
    </w:p>
    <w:p w:rsidR="00EA0D5C" w:rsidRPr="00F42F1D" w:rsidRDefault="00EA0D5C" w:rsidP="007D3407">
      <w:pPr>
        <w:pStyle w:val="a6"/>
        <w:widowControl w:val="0"/>
        <w:numPr>
          <w:ilvl w:val="0"/>
          <w:numId w:val="26"/>
        </w:numPr>
        <w:tabs>
          <w:tab w:val="left" w:pos="993"/>
          <w:tab w:val="left" w:pos="1530"/>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Маркетинг территорий: понятие,</w:t>
      </w:r>
      <w:r w:rsidR="007D3407">
        <w:rPr>
          <w:rFonts w:ascii="Times New Roman" w:hAnsi="Times New Roman" w:cs="Times New Roman"/>
          <w:sz w:val="24"/>
          <w:szCs w:val="24"/>
        </w:rPr>
        <w:t xml:space="preserve"> </w:t>
      </w:r>
      <w:r w:rsidRPr="00F42F1D">
        <w:rPr>
          <w:rFonts w:ascii="Times New Roman" w:hAnsi="Times New Roman" w:cs="Times New Roman"/>
          <w:sz w:val="24"/>
          <w:szCs w:val="24"/>
        </w:rPr>
        <w:t>особенности.</w:t>
      </w:r>
    </w:p>
    <w:p w:rsidR="00EA0D5C" w:rsidRPr="00F42F1D" w:rsidRDefault="00EA0D5C" w:rsidP="007D3407">
      <w:pPr>
        <w:pStyle w:val="a6"/>
        <w:widowControl w:val="0"/>
        <w:numPr>
          <w:ilvl w:val="0"/>
          <w:numId w:val="26"/>
        </w:numPr>
        <w:tabs>
          <w:tab w:val="left" w:pos="993"/>
          <w:tab w:val="left" w:pos="1530"/>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Маркетинг на территории: понятие,</w:t>
      </w:r>
      <w:r w:rsidR="007D3407">
        <w:rPr>
          <w:rFonts w:ascii="Times New Roman" w:hAnsi="Times New Roman" w:cs="Times New Roman"/>
          <w:sz w:val="24"/>
          <w:szCs w:val="24"/>
        </w:rPr>
        <w:t xml:space="preserve"> </w:t>
      </w:r>
      <w:r w:rsidRPr="00F42F1D">
        <w:rPr>
          <w:rFonts w:ascii="Times New Roman" w:hAnsi="Times New Roman" w:cs="Times New Roman"/>
          <w:sz w:val="24"/>
          <w:szCs w:val="24"/>
        </w:rPr>
        <w:t>субъекты.</w:t>
      </w:r>
    </w:p>
    <w:p w:rsidR="00EA0D5C" w:rsidRPr="00F42F1D" w:rsidRDefault="00EA0D5C" w:rsidP="007D3407">
      <w:pPr>
        <w:pStyle w:val="a6"/>
        <w:widowControl w:val="0"/>
        <w:numPr>
          <w:ilvl w:val="0"/>
          <w:numId w:val="26"/>
        </w:numPr>
        <w:tabs>
          <w:tab w:val="left" w:pos="993"/>
          <w:tab w:val="left" w:pos="1530"/>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Целевые группы «</w:t>
      </w:r>
      <w:proofErr w:type="spellStart"/>
      <w:r w:rsidRPr="00F42F1D">
        <w:rPr>
          <w:rFonts w:ascii="Times New Roman" w:hAnsi="Times New Roman" w:cs="Times New Roman"/>
          <w:sz w:val="24"/>
          <w:szCs w:val="24"/>
        </w:rPr>
        <w:t>потребители»территорий</w:t>
      </w:r>
      <w:proofErr w:type="spellEnd"/>
      <w:r w:rsidRPr="00F42F1D">
        <w:rPr>
          <w:rFonts w:ascii="Times New Roman" w:hAnsi="Times New Roman" w:cs="Times New Roman"/>
          <w:sz w:val="24"/>
          <w:szCs w:val="24"/>
        </w:rPr>
        <w:t>.</w:t>
      </w:r>
    </w:p>
    <w:p w:rsidR="00EA0D5C" w:rsidRPr="00F42F1D" w:rsidRDefault="00EA0D5C" w:rsidP="007D3407">
      <w:pPr>
        <w:pStyle w:val="a6"/>
        <w:widowControl w:val="0"/>
        <w:numPr>
          <w:ilvl w:val="0"/>
          <w:numId w:val="26"/>
        </w:numPr>
        <w:tabs>
          <w:tab w:val="left" w:pos="993"/>
          <w:tab w:val="left" w:pos="1530"/>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Цели маркетинга</w:t>
      </w:r>
      <w:r w:rsidR="007D3407">
        <w:rPr>
          <w:rFonts w:ascii="Times New Roman" w:hAnsi="Times New Roman" w:cs="Times New Roman"/>
          <w:sz w:val="24"/>
          <w:szCs w:val="24"/>
        </w:rPr>
        <w:t xml:space="preserve"> </w:t>
      </w:r>
      <w:r w:rsidRPr="00F42F1D">
        <w:rPr>
          <w:rFonts w:ascii="Times New Roman" w:hAnsi="Times New Roman" w:cs="Times New Roman"/>
          <w:sz w:val="24"/>
          <w:szCs w:val="24"/>
        </w:rPr>
        <w:t>территорий.</w:t>
      </w:r>
    </w:p>
    <w:p w:rsidR="00EA0D5C" w:rsidRPr="00F42F1D" w:rsidRDefault="00EA0D5C" w:rsidP="007D3407">
      <w:pPr>
        <w:pStyle w:val="a6"/>
        <w:widowControl w:val="0"/>
        <w:numPr>
          <w:ilvl w:val="0"/>
          <w:numId w:val="26"/>
        </w:numPr>
        <w:tabs>
          <w:tab w:val="left" w:pos="993"/>
          <w:tab w:val="left" w:pos="1530"/>
        </w:tabs>
        <w:spacing w:after="0" w:line="240" w:lineRule="auto"/>
        <w:ind w:left="0" w:firstLine="709"/>
        <w:contextualSpacing w:val="0"/>
        <w:jc w:val="both"/>
        <w:rPr>
          <w:rFonts w:ascii="Times New Roman" w:eastAsia="Times New Roman" w:hAnsi="Times New Roman" w:cs="Times New Roman"/>
          <w:sz w:val="24"/>
          <w:szCs w:val="24"/>
        </w:rPr>
      </w:pPr>
      <w:r w:rsidRPr="00F42F1D">
        <w:rPr>
          <w:rFonts w:ascii="Times New Roman" w:hAnsi="Times New Roman" w:cs="Times New Roman"/>
          <w:sz w:val="24"/>
          <w:szCs w:val="24"/>
        </w:rPr>
        <w:t>Меры, обеспечивающие реализацию маркетинга</w:t>
      </w:r>
      <w:r w:rsidR="007D3407">
        <w:rPr>
          <w:rFonts w:ascii="Times New Roman" w:hAnsi="Times New Roman" w:cs="Times New Roman"/>
          <w:sz w:val="24"/>
          <w:szCs w:val="24"/>
        </w:rPr>
        <w:t xml:space="preserve"> </w:t>
      </w:r>
      <w:r w:rsidRPr="00F42F1D">
        <w:rPr>
          <w:rFonts w:ascii="Times New Roman" w:hAnsi="Times New Roman" w:cs="Times New Roman"/>
          <w:sz w:val="24"/>
          <w:szCs w:val="24"/>
        </w:rPr>
        <w:t>территорий.</w:t>
      </w:r>
    </w:p>
    <w:p w:rsidR="00EA0D5C" w:rsidRDefault="00EA0D5C" w:rsidP="007D3407">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u w:val="single"/>
          <w:lang w:eastAsia="ru-RU"/>
        </w:rPr>
      </w:pPr>
    </w:p>
    <w:p w:rsidR="00EA0D5C" w:rsidRPr="00EA0D5C" w:rsidRDefault="00EA0D5C" w:rsidP="007D3407">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r w:rsidRPr="00EA0D5C">
        <w:rPr>
          <w:rFonts w:ascii="Times New Roman" w:eastAsia="Times New Roman" w:hAnsi="Times New Roman" w:cs="Times New Roman"/>
          <w:i/>
          <w:sz w:val="24"/>
          <w:szCs w:val="24"/>
          <w:u w:val="single"/>
          <w:lang w:eastAsia="ru-RU"/>
        </w:rPr>
        <w:t>6.3 Методические материалы, определяющие процедуры оценивания знаний, умений, навыков и (или) опыта деятельности</w:t>
      </w:r>
    </w:p>
    <w:p w:rsidR="00EA0D5C" w:rsidRPr="00EA0D5C" w:rsidRDefault="00EA0D5C" w:rsidP="007D3407">
      <w:pPr>
        <w:tabs>
          <w:tab w:val="left" w:pos="993"/>
        </w:tabs>
        <w:spacing w:after="0" w:line="240" w:lineRule="auto"/>
        <w:ind w:firstLine="709"/>
        <w:jc w:val="both"/>
        <w:rPr>
          <w:rFonts w:ascii="Times New Roman" w:eastAsia="Calibri" w:hAnsi="Times New Roman" w:cs="Times New Roman"/>
          <w:sz w:val="24"/>
          <w:szCs w:val="24"/>
        </w:rPr>
      </w:pPr>
      <w:r w:rsidRPr="00EA0D5C">
        <w:rPr>
          <w:rFonts w:ascii="Times New Roman" w:eastAsia="Calibri" w:hAnsi="Times New Roman" w:cs="Times New Roman"/>
          <w:sz w:val="24"/>
          <w:szCs w:val="24"/>
        </w:rPr>
        <w:t xml:space="preserve">Все задания, используемые для текущего контроля формирования компетенций условно можно разделить на две группы: </w:t>
      </w:r>
    </w:p>
    <w:p w:rsidR="00EA0D5C" w:rsidRPr="00EA0D5C" w:rsidRDefault="00EA0D5C" w:rsidP="007D3407">
      <w:pPr>
        <w:widowControl w:val="0"/>
        <w:numPr>
          <w:ilvl w:val="0"/>
          <w:numId w:val="10"/>
        </w:numPr>
        <w:tabs>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EA0D5C">
        <w:rPr>
          <w:rFonts w:ascii="Times New Roman" w:eastAsia="Calibri" w:hAnsi="Times New Roman" w:cs="Times New Roman"/>
          <w:sz w:val="24"/>
          <w:szCs w:val="24"/>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EA0D5C" w:rsidRPr="00EA0D5C" w:rsidRDefault="00EA0D5C" w:rsidP="007D3407">
      <w:pPr>
        <w:widowControl w:val="0"/>
        <w:numPr>
          <w:ilvl w:val="0"/>
          <w:numId w:val="10"/>
        </w:numPr>
        <w:tabs>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EA0D5C">
        <w:rPr>
          <w:rFonts w:ascii="Times New Roman" w:eastAsia="Calibri" w:hAnsi="Times New Roman" w:cs="Times New Roman"/>
          <w:sz w:val="24"/>
          <w:szCs w:val="24"/>
        </w:rPr>
        <w:t xml:space="preserve">задания, которые дополняют теоретические вопросы  (практические задания, проблемно-аналитические задания, тест). </w:t>
      </w:r>
    </w:p>
    <w:p w:rsidR="00EA0D5C" w:rsidRPr="00EA0D5C" w:rsidRDefault="00EA0D5C" w:rsidP="007D3407">
      <w:pPr>
        <w:tabs>
          <w:tab w:val="left" w:pos="993"/>
        </w:tabs>
        <w:spacing w:after="0" w:line="240" w:lineRule="auto"/>
        <w:ind w:firstLine="709"/>
        <w:jc w:val="both"/>
        <w:rPr>
          <w:rFonts w:ascii="Times New Roman" w:eastAsia="Calibri" w:hAnsi="Times New Roman" w:cs="Times New Roman"/>
          <w:sz w:val="24"/>
          <w:szCs w:val="24"/>
        </w:rPr>
      </w:pPr>
      <w:r w:rsidRPr="00EA0D5C">
        <w:rPr>
          <w:rFonts w:ascii="Times New Roman" w:eastAsia="Calibri" w:hAnsi="Times New Roman" w:cs="Times New Roman"/>
          <w:sz w:val="24"/>
          <w:szCs w:val="24"/>
        </w:rPr>
        <w:lastRenderedPageBreak/>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EA0D5C" w:rsidRPr="00EA0D5C" w:rsidRDefault="00EA0D5C" w:rsidP="007D3407">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rsidR="00E84D54" w:rsidRPr="00E84D54" w:rsidRDefault="00E84D54" w:rsidP="007D3407">
      <w:pPr>
        <w:tabs>
          <w:tab w:val="left" w:pos="993"/>
        </w:tabs>
        <w:spacing w:after="0" w:line="240" w:lineRule="auto"/>
        <w:ind w:firstLine="709"/>
        <w:jc w:val="both"/>
        <w:rPr>
          <w:rFonts w:ascii="Times New Roman" w:eastAsia="Times New Roman" w:hAnsi="Times New Roman" w:cs="Times New Roman"/>
          <w:b/>
          <w:sz w:val="24"/>
          <w:szCs w:val="24"/>
          <w:lang w:eastAsia="ru-RU"/>
        </w:rPr>
      </w:pPr>
      <w:r w:rsidRPr="00E84D54">
        <w:rPr>
          <w:rFonts w:ascii="Times New Roman" w:eastAsia="Times New Roman" w:hAnsi="Times New Roman" w:cs="Times New Roman"/>
          <w:b/>
          <w:sz w:val="24"/>
          <w:szCs w:val="24"/>
          <w:lang w:eastAsia="ru-RU"/>
        </w:rPr>
        <w:t>1. Требование к теоретическому устному ответу</w:t>
      </w:r>
    </w:p>
    <w:p w:rsidR="00E84D54" w:rsidRPr="00E84D54" w:rsidRDefault="00E84D54" w:rsidP="007D3407">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E84D54" w:rsidRPr="00E84D54" w:rsidRDefault="00E84D54" w:rsidP="007D3407">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i/>
          <w:sz w:val="24"/>
          <w:szCs w:val="24"/>
          <w:lang w:eastAsia="ru-RU"/>
        </w:rPr>
        <w:t xml:space="preserve">Критерии оценивания: </w:t>
      </w:r>
      <w:r w:rsidRPr="00E84D54">
        <w:rPr>
          <w:rFonts w:ascii="Times New Roman" w:eastAsia="Times New Roman" w:hAnsi="Times New Roman" w:cs="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E84D54" w:rsidRPr="00E84D54" w:rsidRDefault="00E84D54" w:rsidP="007D340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 xml:space="preserve">Оценка </w:t>
      </w:r>
      <w:r w:rsidRPr="00E84D54">
        <w:rPr>
          <w:rFonts w:ascii="Times New Roman" w:eastAsia="Times New Roman" w:hAnsi="Times New Roman" w:cs="Times New Roman"/>
          <w:i/>
          <w:sz w:val="24"/>
          <w:szCs w:val="24"/>
          <w:lang w:eastAsia="ru-RU"/>
        </w:rPr>
        <w:t>«отличн</w:t>
      </w:r>
      <w:r w:rsidRPr="00E84D54">
        <w:rPr>
          <w:rFonts w:ascii="Times New Roman" w:eastAsia="Times New Roman" w:hAnsi="Times New Roman" w:cs="Times New Roman"/>
          <w:sz w:val="24"/>
          <w:szCs w:val="24"/>
          <w:lang w:eastAsia="ru-RU"/>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E84D54" w:rsidRPr="00E84D54" w:rsidRDefault="00E84D54" w:rsidP="007D340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 xml:space="preserve">Оценка </w:t>
      </w:r>
      <w:r w:rsidRPr="00E84D54">
        <w:rPr>
          <w:rFonts w:ascii="Times New Roman" w:eastAsia="Times New Roman" w:hAnsi="Times New Roman" w:cs="Times New Roman"/>
          <w:i/>
          <w:sz w:val="24"/>
          <w:szCs w:val="24"/>
          <w:lang w:eastAsia="ru-RU"/>
        </w:rPr>
        <w:t>«хорошо»</w:t>
      </w:r>
      <w:r w:rsidRPr="00E84D54">
        <w:rPr>
          <w:rFonts w:ascii="Times New Roman" w:eastAsia="Times New Roman" w:hAnsi="Times New Roman" w:cs="Times New Roman"/>
          <w:sz w:val="24"/>
          <w:szCs w:val="24"/>
          <w:lang w:eastAsia="ru-RU"/>
        </w:rPr>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E84D54" w:rsidRPr="00E84D54" w:rsidRDefault="00E84D54" w:rsidP="007D3407">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ab/>
        <w:t xml:space="preserve">Оценка </w:t>
      </w:r>
      <w:r w:rsidRPr="00E84D54">
        <w:rPr>
          <w:rFonts w:ascii="Times New Roman" w:eastAsia="Times New Roman" w:hAnsi="Times New Roman" w:cs="Times New Roman"/>
          <w:i/>
          <w:sz w:val="24"/>
          <w:szCs w:val="24"/>
          <w:lang w:eastAsia="ru-RU"/>
        </w:rPr>
        <w:t>«удовлетворительно»</w:t>
      </w:r>
      <w:r w:rsidRPr="00E84D54">
        <w:rPr>
          <w:rFonts w:ascii="Times New Roman" w:eastAsia="Times New Roman" w:hAnsi="Times New Roman" w:cs="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84D54" w:rsidRPr="00E84D54" w:rsidRDefault="00E84D54" w:rsidP="007D3407">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 xml:space="preserve">Оценка </w:t>
      </w:r>
      <w:r w:rsidRPr="00E84D54">
        <w:rPr>
          <w:rFonts w:ascii="Times New Roman" w:eastAsia="Times New Roman" w:hAnsi="Times New Roman" w:cs="Times New Roman"/>
          <w:i/>
          <w:sz w:val="24"/>
          <w:szCs w:val="24"/>
          <w:lang w:eastAsia="ru-RU"/>
        </w:rPr>
        <w:t>«неудовлетворительно»</w:t>
      </w:r>
      <w:r w:rsidRPr="00E84D54">
        <w:rPr>
          <w:rFonts w:ascii="Times New Roman" w:eastAsia="Times New Roman" w:hAnsi="Times New Roman" w:cs="Times New Roman"/>
          <w:sz w:val="24"/>
          <w:szCs w:val="24"/>
          <w:lang w:eastAsia="ru-RU"/>
        </w:rPr>
        <w:t xml:space="preserve"> ставится, если обучающийся не отвечает на поставленные вопросы.</w:t>
      </w:r>
    </w:p>
    <w:p w:rsidR="00E84D54" w:rsidRPr="00E84D54" w:rsidRDefault="00E84D54" w:rsidP="007D3407">
      <w:pPr>
        <w:widowControl w:val="0"/>
        <w:tabs>
          <w:tab w:val="left" w:pos="993"/>
        </w:tabs>
        <w:autoSpaceDE w:val="0"/>
        <w:autoSpaceDN w:val="0"/>
        <w:adjustRightInd w:val="0"/>
        <w:spacing w:after="0" w:line="240" w:lineRule="auto"/>
        <w:ind w:firstLine="709"/>
        <w:rPr>
          <w:rFonts w:ascii="Times New Roman" w:eastAsia="Times New Roman" w:hAnsi="Times New Roman" w:cs="Times New Roman"/>
          <w:b/>
          <w:sz w:val="24"/>
          <w:szCs w:val="24"/>
          <w:u w:val="single"/>
          <w:lang w:eastAsia="ru-RU"/>
        </w:rPr>
      </w:pPr>
    </w:p>
    <w:p w:rsidR="00E84D54" w:rsidRPr="00E84D54" w:rsidRDefault="00E84D54" w:rsidP="007D3407">
      <w:pPr>
        <w:widowControl w:val="0"/>
        <w:tabs>
          <w:tab w:val="left" w:pos="993"/>
        </w:tabs>
        <w:autoSpaceDE w:val="0"/>
        <w:autoSpaceDN w:val="0"/>
        <w:adjustRightInd w:val="0"/>
        <w:spacing w:after="0" w:line="240" w:lineRule="auto"/>
        <w:ind w:firstLine="709"/>
        <w:rPr>
          <w:rFonts w:ascii="Times New Roman" w:eastAsia="Times New Roman" w:hAnsi="Times New Roman" w:cs="Times New Roman"/>
          <w:b/>
          <w:bCs/>
          <w:spacing w:val="-2"/>
          <w:sz w:val="24"/>
          <w:szCs w:val="24"/>
          <w:lang w:eastAsia="ru-RU"/>
        </w:rPr>
      </w:pPr>
      <w:r w:rsidRPr="00E84D54">
        <w:rPr>
          <w:rFonts w:ascii="Times New Roman" w:eastAsia="Times New Roman" w:hAnsi="Times New Roman" w:cs="Times New Roman"/>
          <w:b/>
          <w:bCs/>
          <w:spacing w:val="-2"/>
          <w:sz w:val="24"/>
          <w:szCs w:val="24"/>
          <w:lang w:eastAsia="ru-RU"/>
        </w:rPr>
        <w:t xml:space="preserve">2. Творческие задания </w:t>
      </w:r>
    </w:p>
    <w:p w:rsidR="00E84D54" w:rsidRPr="00E84D54" w:rsidRDefault="00E84D54" w:rsidP="007D340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E84D54">
        <w:rPr>
          <w:rFonts w:ascii="Times New Roman" w:eastAsia="Times New Roman" w:hAnsi="Times New Roman" w:cs="Times New Roman"/>
          <w:bCs/>
          <w:i/>
          <w:spacing w:val="-2"/>
          <w:sz w:val="24"/>
          <w:szCs w:val="24"/>
          <w:lang w:eastAsia="ru-RU"/>
        </w:rPr>
        <w:t xml:space="preserve">Эссе </w:t>
      </w:r>
      <w:r w:rsidRPr="00E84D54">
        <w:rPr>
          <w:rFonts w:ascii="Times New Roman" w:eastAsia="Times New Roman" w:hAnsi="Times New Roman" w:cs="Times New Roman"/>
          <w:bCs/>
          <w:spacing w:val="-2"/>
          <w:sz w:val="24"/>
          <w:szCs w:val="24"/>
          <w:lang w:eastAsia="ru-RU"/>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E84D54" w:rsidRPr="00E84D54" w:rsidRDefault="00E84D54" w:rsidP="007D340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E84D54">
        <w:rPr>
          <w:rFonts w:ascii="Times New Roman" w:eastAsia="Times New Roman" w:hAnsi="Times New Roman" w:cs="Times New Roman"/>
          <w:bCs/>
          <w:i/>
          <w:spacing w:val="-2"/>
          <w:sz w:val="24"/>
          <w:szCs w:val="24"/>
          <w:lang w:eastAsia="ru-RU"/>
        </w:rPr>
        <w:t>Критерии оценивания</w:t>
      </w:r>
      <w:r w:rsidRPr="00E84D54">
        <w:rPr>
          <w:rFonts w:ascii="Times New Roman" w:eastAsia="Times New Roman" w:hAnsi="Times New Roman" w:cs="Times New Roman"/>
          <w:bCs/>
          <w:spacing w:val="-2"/>
          <w:sz w:val="24"/>
          <w:szCs w:val="24"/>
          <w:lang w:eastAsia="ru-RU"/>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E84D54" w:rsidRPr="00E84D54" w:rsidRDefault="00E84D54" w:rsidP="007D340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 xml:space="preserve">Оценка </w:t>
      </w:r>
      <w:r w:rsidRPr="00E84D54">
        <w:rPr>
          <w:rFonts w:ascii="Times New Roman" w:eastAsia="Times New Roman" w:hAnsi="Times New Roman" w:cs="Times New Roman"/>
          <w:i/>
          <w:sz w:val="24"/>
          <w:szCs w:val="24"/>
          <w:lang w:eastAsia="ru-RU"/>
        </w:rPr>
        <w:t>«отличн</w:t>
      </w:r>
      <w:r w:rsidRPr="00E84D54">
        <w:rPr>
          <w:rFonts w:ascii="Times New Roman" w:eastAsia="Times New Roman" w:hAnsi="Times New Roman" w:cs="Times New Roman"/>
          <w:sz w:val="24"/>
          <w:szCs w:val="24"/>
          <w:lang w:eastAsia="ru-RU"/>
        </w:rPr>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E84D54" w:rsidRPr="00E84D54" w:rsidRDefault="00E84D54" w:rsidP="007D340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 xml:space="preserve">Оценка </w:t>
      </w:r>
      <w:r w:rsidRPr="00E84D54">
        <w:rPr>
          <w:rFonts w:ascii="Times New Roman" w:eastAsia="Times New Roman" w:hAnsi="Times New Roman" w:cs="Times New Roman"/>
          <w:i/>
          <w:sz w:val="24"/>
          <w:szCs w:val="24"/>
          <w:lang w:eastAsia="ru-RU"/>
        </w:rPr>
        <w:t>«хорошо»</w:t>
      </w:r>
      <w:r w:rsidRPr="00E84D54">
        <w:rPr>
          <w:rFonts w:ascii="Times New Roman" w:eastAsia="Times New Roman" w:hAnsi="Times New Roman" w:cs="Times New Roman"/>
          <w:sz w:val="24"/>
          <w:szCs w:val="24"/>
          <w:lang w:eastAsia="ru-RU"/>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E84D54" w:rsidRPr="00E84D54" w:rsidRDefault="00E84D54" w:rsidP="007D340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lastRenderedPageBreak/>
        <w:t xml:space="preserve">Оценка </w:t>
      </w:r>
      <w:r w:rsidRPr="00E84D54">
        <w:rPr>
          <w:rFonts w:ascii="Times New Roman" w:eastAsia="Times New Roman" w:hAnsi="Times New Roman" w:cs="Times New Roman"/>
          <w:i/>
          <w:sz w:val="24"/>
          <w:szCs w:val="24"/>
          <w:lang w:eastAsia="ru-RU"/>
        </w:rPr>
        <w:t>«удовлетворительно»</w:t>
      </w:r>
      <w:r w:rsidRPr="00E84D54">
        <w:rPr>
          <w:rFonts w:ascii="Times New Roman" w:eastAsia="Times New Roman" w:hAnsi="Times New Roman" w:cs="Times New Roman"/>
          <w:sz w:val="24"/>
          <w:szCs w:val="24"/>
          <w:lang w:eastAsia="ru-RU"/>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E84D54" w:rsidRPr="00E84D54" w:rsidRDefault="00E84D54" w:rsidP="00E84D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 xml:space="preserve">Оценка </w:t>
      </w:r>
      <w:r w:rsidRPr="00E84D54">
        <w:rPr>
          <w:rFonts w:ascii="Times New Roman" w:eastAsia="Times New Roman" w:hAnsi="Times New Roman" w:cs="Times New Roman"/>
          <w:i/>
          <w:sz w:val="24"/>
          <w:szCs w:val="24"/>
          <w:lang w:eastAsia="ru-RU"/>
        </w:rPr>
        <w:t>«неудовлетворительно»</w:t>
      </w:r>
      <w:r w:rsidRPr="00E84D54">
        <w:rPr>
          <w:rFonts w:ascii="Times New Roman" w:eastAsia="Times New Roman" w:hAnsi="Times New Roman" w:cs="Times New Roman"/>
          <w:sz w:val="24"/>
          <w:szCs w:val="24"/>
          <w:lang w:eastAsia="ru-RU"/>
        </w:rPr>
        <w:t xml:space="preserve"> ставится, если не выполнены никакие требования</w:t>
      </w:r>
    </w:p>
    <w:p w:rsidR="00E84D54" w:rsidRPr="00E84D54" w:rsidRDefault="00E84D54" w:rsidP="00E84D54">
      <w:pPr>
        <w:spacing w:after="0" w:line="240" w:lineRule="auto"/>
        <w:ind w:firstLine="709"/>
        <w:jc w:val="both"/>
        <w:rPr>
          <w:rFonts w:ascii="Times New Roman" w:eastAsia="Times New Roman" w:hAnsi="Times New Roman" w:cs="Times New Roman"/>
          <w:sz w:val="24"/>
          <w:szCs w:val="24"/>
          <w:lang w:eastAsia="ru-RU"/>
        </w:rPr>
      </w:pPr>
    </w:p>
    <w:p w:rsidR="00E84D54" w:rsidRPr="00E84D54" w:rsidRDefault="00E84D54" w:rsidP="00E84D54">
      <w:pPr>
        <w:widowControl w:val="0"/>
        <w:numPr>
          <w:ilvl w:val="0"/>
          <w:numId w:val="10"/>
        </w:numPr>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ru-RU"/>
        </w:rPr>
      </w:pPr>
      <w:r w:rsidRPr="00E84D54">
        <w:rPr>
          <w:rFonts w:ascii="Times New Roman" w:eastAsia="Times New Roman" w:hAnsi="Times New Roman" w:cs="Times New Roman"/>
          <w:b/>
          <w:sz w:val="24"/>
          <w:szCs w:val="24"/>
          <w:lang w:eastAsia="ru-RU"/>
        </w:rPr>
        <w:t>Требование к решению ситуационной, проблемной  задачи (кейс-измерители)</w:t>
      </w:r>
    </w:p>
    <w:p w:rsidR="00E84D54" w:rsidRPr="00E84D54" w:rsidRDefault="00E84D54" w:rsidP="00E84D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E84D54" w:rsidRPr="00E84D54" w:rsidRDefault="00E84D54" w:rsidP="00E84D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E84D54" w:rsidRPr="00E84D54" w:rsidRDefault="00E84D54" w:rsidP="00E84D54">
      <w:pPr>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i/>
          <w:sz w:val="24"/>
          <w:szCs w:val="24"/>
          <w:lang w:eastAsia="ru-RU"/>
        </w:rPr>
        <w:t>Критерии оценивания</w:t>
      </w:r>
      <w:r w:rsidRPr="00E84D54">
        <w:rPr>
          <w:rFonts w:ascii="Times New Roman" w:eastAsia="Times New Roman" w:hAnsi="Times New Roman" w:cs="Times New Roman"/>
          <w:sz w:val="24"/>
          <w:szCs w:val="24"/>
          <w:lang w:eastAsia="ru-RU"/>
        </w:rPr>
        <w:t xml:space="preserve"> – </w:t>
      </w:r>
      <w:r w:rsidRPr="00E84D54">
        <w:rPr>
          <w:rFonts w:ascii="Times New Roman" w:eastAsia="Times New Roman" w:hAnsi="Times New Roman" w:cs="Times New Roman"/>
          <w:iCs/>
          <w:sz w:val="24"/>
          <w:szCs w:val="24"/>
          <w:lang w:eastAsia="ru-RU"/>
        </w:rPr>
        <w:t xml:space="preserve">оценка учитывает методы и средства использованные </w:t>
      </w:r>
      <w:r w:rsidRPr="00E84D54">
        <w:rPr>
          <w:rFonts w:ascii="Times New Roman" w:eastAsia="Times New Roman" w:hAnsi="Times New Roman" w:cs="Times New Roman"/>
          <w:sz w:val="24"/>
          <w:szCs w:val="24"/>
          <w:lang w:eastAsia="ru-RU"/>
        </w:rPr>
        <w:t>при решении ситуационной, проблемной  задачи.</w:t>
      </w:r>
    </w:p>
    <w:p w:rsidR="00E84D54" w:rsidRPr="00E84D54" w:rsidRDefault="00E84D54" w:rsidP="00E84D54">
      <w:pPr>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 xml:space="preserve">Оценка </w:t>
      </w:r>
      <w:r w:rsidRPr="00E84D54">
        <w:rPr>
          <w:rFonts w:ascii="Times New Roman" w:eastAsia="Times New Roman" w:hAnsi="Times New Roman" w:cs="Times New Roman"/>
          <w:i/>
          <w:sz w:val="24"/>
          <w:szCs w:val="24"/>
          <w:lang w:eastAsia="ru-RU"/>
        </w:rPr>
        <w:t>«отличн</w:t>
      </w:r>
      <w:r w:rsidRPr="00E84D54">
        <w:rPr>
          <w:rFonts w:ascii="Times New Roman" w:eastAsia="Times New Roman" w:hAnsi="Times New Roman" w:cs="Times New Roman"/>
          <w:sz w:val="24"/>
          <w:szCs w:val="24"/>
          <w:lang w:eastAsia="ru-RU"/>
        </w:rPr>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E84D54" w:rsidRPr="00E84D54" w:rsidRDefault="00E84D54" w:rsidP="00E84D54">
      <w:pPr>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 xml:space="preserve">Оценка </w:t>
      </w:r>
      <w:r w:rsidRPr="00E84D54">
        <w:rPr>
          <w:rFonts w:ascii="Times New Roman" w:eastAsia="Times New Roman" w:hAnsi="Times New Roman" w:cs="Times New Roman"/>
          <w:i/>
          <w:sz w:val="24"/>
          <w:szCs w:val="24"/>
          <w:lang w:eastAsia="ru-RU"/>
        </w:rPr>
        <w:t>«хорошо»</w:t>
      </w:r>
      <w:r w:rsidRPr="00E84D54">
        <w:rPr>
          <w:rFonts w:ascii="Times New Roman" w:eastAsia="Times New Roman" w:hAnsi="Times New Roman" w:cs="Times New Roman"/>
          <w:sz w:val="24"/>
          <w:szCs w:val="24"/>
          <w:lang w:eastAsia="ru-RU"/>
        </w:rPr>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E84D54" w:rsidRPr="00E84D54" w:rsidRDefault="00E84D54" w:rsidP="00E84D54">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 xml:space="preserve">Оценка </w:t>
      </w:r>
      <w:r w:rsidRPr="00E84D54">
        <w:rPr>
          <w:rFonts w:ascii="Times New Roman" w:eastAsia="Times New Roman" w:hAnsi="Times New Roman" w:cs="Times New Roman"/>
          <w:i/>
          <w:sz w:val="24"/>
          <w:szCs w:val="24"/>
          <w:lang w:eastAsia="ru-RU"/>
        </w:rPr>
        <w:t>«удовлетворительно»</w:t>
      </w:r>
      <w:r w:rsidRPr="00E84D54">
        <w:rPr>
          <w:rFonts w:ascii="Times New Roman" w:eastAsia="Times New Roman" w:hAnsi="Times New Roman" w:cs="Times New Roman"/>
          <w:sz w:val="24"/>
          <w:szCs w:val="24"/>
          <w:lang w:eastAsia="ru-RU"/>
        </w:rPr>
        <w:t xml:space="preserve"> ставится, если обучающийся  показал положительные результаты в процессе решения задачи. </w:t>
      </w:r>
    </w:p>
    <w:p w:rsidR="00E84D54" w:rsidRPr="00E84D54" w:rsidRDefault="00E84D54" w:rsidP="00E84D54">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E84D54">
        <w:rPr>
          <w:rFonts w:ascii="Times New Roman" w:eastAsia="Times New Roman" w:hAnsi="Times New Roman" w:cs="Times New Roman"/>
          <w:sz w:val="24"/>
          <w:szCs w:val="24"/>
          <w:lang w:eastAsia="ru-RU"/>
        </w:rPr>
        <w:t xml:space="preserve">Оценка </w:t>
      </w:r>
      <w:r w:rsidRPr="00E84D54">
        <w:rPr>
          <w:rFonts w:ascii="Times New Roman" w:eastAsia="Times New Roman" w:hAnsi="Times New Roman" w:cs="Times New Roman"/>
          <w:i/>
          <w:sz w:val="24"/>
          <w:szCs w:val="24"/>
          <w:lang w:eastAsia="ru-RU"/>
        </w:rPr>
        <w:t>«неудовлетворительно»</w:t>
      </w:r>
      <w:r w:rsidRPr="00E84D54">
        <w:rPr>
          <w:rFonts w:ascii="Times New Roman" w:eastAsia="Times New Roman" w:hAnsi="Times New Roman" w:cs="Times New Roman"/>
          <w:sz w:val="24"/>
          <w:szCs w:val="24"/>
          <w:lang w:eastAsia="ru-RU"/>
        </w:rPr>
        <w:t xml:space="preserve"> ставится, если обучающийся  не выполнил все требования.</w:t>
      </w:r>
    </w:p>
    <w:p w:rsidR="00EA0D5C" w:rsidRPr="00EA0D5C" w:rsidRDefault="00EA0D5C" w:rsidP="00EA0D5C">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EA0D5C" w:rsidRPr="00EA0D5C" w:rsidRDefault="00EA0D5C" w:rsidP="00EA0D5C">
      <w:pPr>
        <w:widowControl w:val="0"/>
        <w:autoSpaceDE w:val="0"/>
        <w:autoSpaceDN w:val="0"/>
        <w:adjustRightInd w:val="0"/>
        <w:spacing w:after="0" w:line="240" w:lineRule="auto"/>
        <w:ind w:firstLine="709"/>
        <w:rPr>
          <w:rFonts w:ascii="Times New Roman" w:eastAsia="Times New Roman" w:hAnsi="Times New Roman" w:cs="Times New Roman"/>
          <w:b/>
          <w:sz w:val="24"/>
          <w:szCs w:val="24"/>
          <w:lang w:eastAsia="ru-RU"/>
        </w:rPr>
      </w:pPr>
      <w:r w:rsidRPr="00EA0D5C">
        <w:rPr>
          <w:rFonts w:ascii="Times New Roman" w:eastAsia="Times New Roman" w:hAnsi="Times New Roman" w:cs="Times New Roman"/>
          <w:b/>
          <w:sz w:val="24"/>
          <w:szCs w:val="24"/>
          <w:lang w:eastAsia="ru-RU"/>
        </w:rPr>
        <w:t>4. Интерактивные задания</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Механизм проведения   диспут-игры (ролевой (деловой) игры).</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Ролевая игра как правило имеет фабулу (ситуацию, казус), распределяются роли, подготовка осуществляется за 2-3 недели до проведения игры.</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i/>
          <w:sz w:val="24"/>
          <w:szCs w:val="24"/>
          <w:lang w:eastAsia="ru-RU"/>
        </w:rPr>
        <w:t xml:space="preserve">Критерии оценивания – </w:t>
      </w:r>
      <w:r w:rsidRPr="00EA0D5C">
        <w:rPr>
          <w:rFonts w:ascii="Times New Roman" w:eastAsia="Times New Roman" w:hAnsi="Times New Roman" w:cs="Times New Roman"/>
          <w:sz w:val="24"/>
          <w:szCs w:val="24"/>
          <w:lang w:eastAsia="ru-RU"/>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«отличн</w:t>
      </w:r>
      <w:r w:rsidRPr="00EA0D5C">
        <w:rPr>
          <w:rFonts w:ascii="Times New Roman" w:eastAsia="Times New Roman" w:hAnsi="Times New Roman" w:cs="Times New Roman"/>
          <w:sz w:val="24"/>
          <w:szCs w:val="24"/>
          <w:lang w:eastAsia="ru-RU"/>
        </w:rPr>
        <w:t>о» ставится в случае, выполнения всех критериев.</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«хорошо»</w:t>
      </w:r>
      <w:r w:rsidRPr="00EA0D5C">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«удовлетворительно»</w:t>
      </w:r>
      <w:r w:rsidRPr="00EA0D5C">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w:t>
      </w:r>
      <w:r w:rsidRPr="00EA0D5C">
        <w:rPr>
          <w:rFonts w:ascii="Times New Roman" w:eastAsia="Times New Roman" w:hAnsi="Times New Roman" w:cs="Times New Roman"/>
          <w:sz w:val="24"/>
          <w:szCs w:val="24"/>
          <w:lang w:eastAsia="ru-RU"/>
        </w:rPr>
        <w:lastRenderedPageBreak/>
        <w:t>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«неудовлетворительно»</w:t>
      </w:r>
      <w:r w:rsidRPr="00EA0D5C">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A0D5C">
        <w:rPr>
          <w:rFonts w:ascii="Times New Roman" w:eastAsia="Times New Roman" w:hAnsi="Times New Roman" w:cs="Times New Roman"/>
          <w:b/>
          <w:sz w:val="24"/>
          <w:szCs w:val="24"/>
          <w:lang w:eastAsia="ru-RU"/>
        </w:rPr>
        <w:t xml:space="preserve">5. Комплексное проблемно-аналитическое задание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i/>
          <w:sz w:val="24"/>
          <w:szCs w:val="24"/>
          <w:lang w:eastAsia="ru-RU"/>
        </w:rPr>
        <w:t>Критерий оценивания</w:t>
      </w:r>
      <w:r w:rsidRPr="00EA0D5C">
        <w:rPr>
          <w:rFonts w:ascii="Times New Roman" w:eastAsia="Times New Roman" w:hAnsi="Times New Roman" w:cs="Times New Roman"/>
          <w:sz w:val="24"/>
          <w:szCs w:val="24"/>
          <w:lang w:eastAsia="ru-RU"/>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«отличн</w:t>
      </w:r>
      <w:r w:rsidRPr="00EA0D5C">
        <w:rPr>
          <w:rFonts w:ascii="Times New Roman" w:eastAsia="Times New Roman" w:hAnsi="Times New Roman" w:cs="Times New Roman"/>
          <w:sz w:val="24"/>
          <w:szCs w:val="24"/>
          <w:lang w:eastAsia="ru-RU"/>
        </w:rPr>
        <w:t>о» ставится в случае, когда обучающийся демонстрирует полное понимание проблемы, все требования, предъявляемые к заданию выполнены.</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«хорошо»</w:t>
      </w:r>
      <w:r w:rsidRPr="00EA0D5C">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понимание проблемы, все требования, предъявляемые к заданию выполнены.</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«удовлетворительно»</w:t>
      </w:r>
      <w:r w:rsidRPr="00EA0D5C">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«неудовлетворительно»</w:t>
      </w:r>
      <w:r w:rsidRPr="00EA0D5C">
        <w:rPr>
          <w:rFonts w:ascii="Times New Roman" w:eastAsia="Times New Roman" w:hAnsi="Times New Roman" w:cs="Times New Roman"/>
          <w:sz w:val="24"/>
          <w:szCs w:val="24"/>
          <w:lang w:eastAsia="ru-RU"/>
        </w:rPr>
        <w:t xml:space="preserve"> ставится, если обучающийся  демонстрирует непонимание проблемы, многие требования, предъявляемые к заданию, не выполнены.</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b/>
          <w:sz w:val="24"/>
          <w:szCs w:val="24"/>
          <w:lang w:eastAsia="ru-RU"/>
        </w:rPr>
        <w:t>6. Исследовательский проект</w:t>
      </w:r>
    </w:p>
    <w:p w:rsidR="00EA0D5C" w:rsidRPr="00EA0D5C" w:rsidRDefault="00EA0D5C" w:rsidP="00EA0D5C">
      <w:pPr>
        <w:widowControl w:val="0"/>
        <w:tabs>
          <w:tab w:val="center" w:pos="4536"/>
          <w:tab w:val="right" w:pos="907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b/>
          <w:i/>
          <w:sz w:val="24"/>
          <w:szCs w:val="24"/>
          <w:lang w:eastAsia="ru-RU"/>
        </w:rPr>
        <w:tab/>
        <w:t>Исследовательский проект</w:t>
      </w:r>
      <w:r w:rsidRPr="00EA0D5C">
        <w:rPr>
          <w:rFonts w:ascii="Times New Roman" w:eastAsia="Times New Roman" w:hAnsi="Times New Roman" w:cs="Times New Roman"/>
          <w:b/>
          <w:sz w:val="24"/>
          <w:szCs w:val="24"/>
          <w:lang w:eastAsia="ru-RU"/>
        </w:rPr>
        <w:t xml:space="preserve"> – </w:t>
      </w:r>
      <w:r w:rsidRPr="00EA0D5C">
        <w:rPr>
          <w:rFonts w:ascii="Times New Roman" w:eastAsia="Times New Roman" w:hAnsi="Times New Roman" w:cs="Times New Roman"/>
          <w:sz w:val="24"/>
          <w:szCs w:val="24"/>
          <w:lang w:eastAsia="ru-RU"/>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Результаты выполнения  исследовательского проекта оформляется в виде реферата (объем:   12-15 страниц.; 14 шрифт, 1,5 интервал).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i/>
          <w:sz w:val="24"/>
          <w:szCs w:val="24"/>
          <w:lang w:eastAsia="ru-RU"/>
        </w:rPr>
        <w:t>Критерии оценивания</w:t>
      </w:r>
      <w:r w:rsidRPr="00EA0D5C">
        <w:rPr>
          <w:rFonts w:ascii="Times New Roman" w:eastAsia="Times New Roman" w:hAnsi="Times New Roman" w:cs="Times New Roman"/>
          <w:sz w:val="24"/>
          <w:szCs w:val="24"/>
          <w:lang w:eastAsia="ru-RU"/>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«отличн</w:t>
      </w:r>
      <w:r w:rsidRPr="00EA0D5C">
        <w:rPr>
          <w:rFonts w:ascii="Times New Roman" w:eastAsia="Times New Roman" w:hAnsi="Times New Roman" w:cs="Times New Roman"/>
          <w:sz w:val="24"/>
          <w:szCs w:val="24"/>
          <w:lang w:eastAsia="ru-RU"/>
        </w:rPr>
        <w:t>о» ставится в случае, когда обучающийся демонстрирует полное понимание проблемы, все требования, предъявляемые к заданию выполнены.</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«хорошо»</w:t>
      </w:r>
      <w:r w:rsidRPr="00EA0D5C">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понимание проблемы, все требования, предъявляемые к заданию выполнены.</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«удовлетворительно»</w:t>
      </w:r>
      <w:r w:rsidRPr="00EA0D5C">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«неудовлетворительно»</w:t>
      </w:r>
      <w:r w:rsidRPr="00EA0D5C">
        <w:rPr>
          <w:rFonts w:ascii="Times New Roman" w:eastAsia="Times New Roman" w:hAnsi="Times New Roman" w:cs="Times New Roman"/>
          <w:sz w:val="24"/>
          <w:szCs w:val="24"/>
          <w:lang w:eastAsia="ru-RU"/>
        </w:rPr>
        <w:t xml:space="preserve"> ставится, если обучающийся  демонстрирует непонимание проблемы, многие требования, предъявляемые к заданию, не выполнены.</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bCs/>
          <w:spacing w:val="-4"/>
          <w:sz w:val="24"/>
          <w:szCs w:val="24"/>
          <w:lang w:eastAsia="ru-RU"/>
        </w:rPr>
      </w:pPr>
      <w:r w:rsidRPr="00EA0D5C">
        <w:rPr>
          <w:rFonts w:ascii="Times New Roman" w:eastAsia="Times New Roman" w:hAnsi="Times New Roman" w:cs="Times New Roman"/>
          <w:b/>
          <w:bCs/>
          <w:spacing w:val="-4"/>
          <w:sz w:val="24"/>
          <w:szCs w:val="24"/>
          <w:lang w:eastAsia="ru-RU"/>
        </w:rPr>
        <w:lastRenderedPageBreak/>
        <w:t>7. Информационный проект(презентация)</w:t>
      </w:r>
    </w:p>
    <w:p w:rsidR="00EA0D5C" w:rsidRPr="00EA0D5C" w:rsidRDefault="00EA0D5C" w:rsidP="00EA0D5C">
      <w:pPr>
        <w:widowControl w:val="0"/>
        <w:tabs>
          <w:tab w:val="center" w:pos="4536"/>
          <w:tab w:val="right" w:pos="9072"/>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A0D5C">
        <w:rPr>
          <w:rFonts w:ascii="Times New Roman" w:eastAsia="Times New Roman" w:hAnsi="Times New Roman" w:cs="Times New Roman"/>
          <w:b/>
          <w:i/>
          <w:sz w:val="24"/>
          <w:szCs w:val="24"/>
          <w:lang w:eastAsia="ru-RU"/>
        </w:rPr>
        <w:t>Информационный проект</w:t>
      </w:r>
      <w:r w:rsidRPr="00EA0D5C">
        <w:rPr>
          <w:rFonts w:ascii="Times New Roman" w:eastAsia="Times New Roman" w:hAnsi="Times New Roman" w:cs="Times New Roman"/>
          <w:b/>
          <w:sz w:val="24"/>
          <w:szCs w:val="24"/>
          <w:lang w:eastAsia="ru-RU"/>
        </w:rPr>
        <w:t xml:space="preserve"> – </w:t>
      </w:r>
      <w:r w:rsidRPr="00EA0D5C">
        <w:rPr>
          <w:rFonts w:ascii="Times New Roman" w:eastAsia="Times New Roman" w:hAnsi="Times New Roman" w:cs="Times New Roman"/>
          <w:sz w:val="24"/>
          <w:szCs w:val="24"/>
          <w:lang w:eastAsia="ru-RU"/>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bCs/>
          <w:spacing w:val="-4"/>
          <w:sz w:val="24"/>
          <w:szCs w:val="24"/>
          <w:lang w:eastAsia="ru-RU"/>
        </w:rPr>
      </w:pPr>
      <w:r w:rsidRPr="00EA0D5C">
        <w:rPr>
          <w:rFonts w:ascii="Times New Roman" w:eastAsia="Times New Roman" w:hAnsi="Times New Roman" w:cs="Times New Roman"/>
          <w:bCs/>
          <w:spacing w:val="-4"/>
          <w:sz w:val="24"/>
          <w:szCs w:val="24"/>
          <w:lang w:eastAsia="ru-RU"/>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i/>
          <w:sz w:val="24"/>
          <w:szCs w:val="24"/>
          <w:lang w:eastAsia="ru-RU"/>
        </w:rPr>
        <w:t>Критерии оценивания</w:t>
      </w:r>
      <w:r w:rsidRPr="00EA0D5C">
        <w:rPr>
          <w:rFonts w:ascii="Times New Roman" w:eastAsia="Times New Roman" w:hAnsi="Times New Roman" w:cs="Times New Roman"/>
          <w:bCs/>
          <w:spacing w:val="-4"/>
          <w:sz w:val="24"/>
          <w:szCs w:val="24"/>
          <w:lang w:eastAsia="ru-RU"/>
        </w:rPr>
        <w:t>- при</w:t>
      </w:r>
      <w:r w:rsidRPr="00EA0D5C">
        <w:rPr>
          <w:rFonts w:ascii="Times New Roman" w:eastAsia="Times New Roman" w:hAnsi="Times New Roman" w:cs="Times New Roman"/>
          <w:sz w:val="24"/>
          <w:szCs w:val="24"/>
          <w:lang w:eastAsia="ru-RU"/>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«отличн</w:t>
      </w:r>
      <w:r w:rsidRPr="00EA0D5C">
        <w:rPr>
          <w:rFonts w:ascii="Times New Roman" w:eastAsia="Times New Roman" w:hAnsi="Times New Roman" w:cs="Times New Roman"/>
          <w:sz w:val="24"/>
          <w:szCs w:val="24"/>
          <w:lang w:eastAsia="ru-RU"/>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«хорошо»</w:t>
      </w:r>
      <w:r w:rsidRPr="00EA0D5C">
        <w:rPr>
          <w:rFonts w:ascii="Times New Roman" w:eastAsia="Times New Roman" w:hAnsi="Times New Roman" w:cs="Times New Roman"/>
          <w:sz w:val="24"/>
          <w:szCs w:val="24"/>
          <w:lang w:eastAsia="ru-RU"/>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«удовлетворительно»</w:t>
      </w:r>
      <w:r w:rsidRPr="00EA0D5C">
        <w:rPr>
          <w:rFonts w:ascii="Times New Roman" w:eastAsia="Times New Roman" w:hAnsi="Times New Roman" w:cs="Times New Roman"/>
          <w:sz w:val="24"/>
          <w:szCs w:val="24"/>
          <w:lang w:eastAsia="ru-RU"/>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«неудовлетворительно»</w:t>
      </w:r>
      <w:r w:rsidRPr="00EA0D5C">
        <w:rPr>
          <w:rFonts w:ascii="Times New Roman" w:eastAsia="Times New Roman" w:hAnsi="Times New Roman" w:cs="Times New Roman"/>
          <w:sz w:val="24"/>
          <w:szCs w:val="24"/>
          <w:lang w:eastAsia="ru-RU"/>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b/>
          <w:sz w:val="24"/>
          <w:szCs w:val="24"/>
          <w:lang w:eastAsia="ru-RU"/>
        </w:rPr>
        <w:t>8. Дискуссионные процедуры</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i/>
          <w:sz w:val="24"/>
          <w:szCs w:val="24"/>
          <w:lang w:eastAsia="ru-RU"/>
        </w:rPr>
        <w:t>Круглый стол, дискуссия, полемика, диспут, дебаты, мини-конференции</w:t>
      </w:r>
      <w:r w:rsidRPr="00EA0D5C">
        <w:rPr>
          <w:rFonts w:ascii="Times New Roman" w:eastAsia="Times New Roman" w:hAnsi="Times New Roman" w:cs="Times New Roman"/>
          <w:sz w:val="24"/>
          <w:szCs w:val="24"/>
          <w:lang w:eastAsia="ru-RU"/>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Дискуссионные процедуры могут быть использованы для того, чтобы студенты:</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–лучше поняли усвояемый материал на фоне разнообразных позиций и мнений, не обязательно достигая общего мнения;</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смогли согласовать свою позицию или действия относительно обсуждаемой проблемы.</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b/>
          <w:sz w:val="24"/>
          <w:szCs w:val="24"/>
          <w:lang w:eastAsia="ru-RU"/>
        </w:rPr>
        <w:tab/>
      </w:r>
      <w:r w:rsidRPr="00EA0D5C">
        <w:rPr>
          <w:rFonts w:ascii="Times New Roman" w:eastAsia="Times New Roman" w:hAnsi="Times New Roman" w:cs="Times New Roman"/>
          <w:i/>
          <w:sz w:val="24"/>
          <w:szCs w:val="24"/>
          <w:lang w:eastAsia="ru-RU"/>
        </w:rPr>
        <w:t xml:space="preserve">Критерии оценивания – </w:t>
      </w:r>
      <w:r w:rsidRPr="00EA0D5C">
        <w:rPr>
          <w:rFonts w:ascii="Times New Roman" w:eastAsia="Times New Roman" w:hAnsi="Times New Roman" w:cs="Times New Roman"/>
          <w:sz w:val="24"/>
          <w:szCs w:val="24"/>
          <w:lang w:eastAsia="ru-RU"/>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w:t>
      </w:r>
      <w:r w:rsidRPr="00EA0D5C">
        <w:rPr>
          <w:rFonts w:ascii="Times New Roman" w:eastAsia="Times New Roman" w:hAnsi="Times New Roman" w:cs="Times New Roman"/>
          <w:sz w:val="24"/>
          <w:szCs w:val="24"/>
          <w:lang w:eastAsia="ru-RU"/>
        </w:rPr>
        <w:lastRenderedPageBreak/>
        <w:t xml:space="preserve">целей, (соответствие роли – при ролевой игре).  Ясность и стиль изложения.  </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«отличн</w:t>
      </w:r>
      <w:r w:rsidRPr="00EA0D5C">
        <w:rPr>
          <w:rFonts w:ascii="Times New Roman" w:eastAsia="Times New Roman" w:hAnsi="Times New Roman" w:cs="Times New Roman"/>
          <w:sz w:val="24"/>
          <w:szCs w:val="24"/>
          <w:lang w:eastAsia="ru-RU"/>
        </w:rPr>
        <w:t>о» ставится в случае, когда все требования выполнены в полном объеме.</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«хорошо»</w:t>
      </w:r>
      <w:r w:rsidRPr="00EA0D5C">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«удовлетворительно»</w:t>
      </w:r>
      <w:r w:rsidRPr="00EA0D5C">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«неудовлетворительно»</w:t>
      </w:r>
      <w:r w:rsidRPr="00EA0D5C">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A0D5C">
        <w:rPr>
          <w:rFonts w:ascii="Times New Roman" w:eastAsia="Times New Roman" w:hAnsi="Times New Roman" w:cs="Times New Roman"/>
          <w:b/>
          <w:sz w:val="24"/>
          <w:szCs w:val="24"/>
          <w:lang w:eastAsia="ru-RU"/>
        </w:rPr>
        <w:t>9. Тестирование</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Является одним из средств контроля знаний обучающихся по дисциплине. </w:t>
      </w:r>
    </w:p>
    <w:p w:rsidR="00EA0D5C" w:rsidRPr="00EA0D5C" w:rsidRDefault="00EA0D5C" w:rsidP="00EA0D5C">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EA0D5C">
        <w:rPr>
          <w:rFonts w:ascii="Times New Roman" w:eastAsia="Times New Roman" w:hAnsi="Times New Roman" w:cs="Times New Roman"/>
          <w:i/>
          <w:sz w:val="24"/>
          <w:szCs w:val="24"/>
          <w:lang w:eastAsia="ru-RU"/>
        </w:rPr>
        <w:t xml:space="preserve">Критерии оценивания – </w:t>
      </w:r>
      <w:r w:rsidRPr="00EA0D5C">
        <w:rPr>
          <w:rFonts w:ascii="Times New Roman" w:eastAsia="Times New Roman" w:hAnsi="Times New Roman" w:cs="Times New Roman"/>
          <w:sz w:val="24"/>
          <w:szCs w:val="24"/>
          <w:lang w:eastAsia="ru-RU"/>
        </w:rPr>
        <w:t>правильный ответ на вопрос</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«отличн</w:t>
      </w:r>
      <w:r w:rsidRPr="00EA0D5C">
        <w:rPr>
          <w:rFonts w:ascii="Times New Roman" w:eastAsia="Times New Roman" w:hAnsi="Times New Roman" w:cs="Times New Roman"/>
          <w:sz w:val="24"/>
          <w:szCs w:val="24"/>
          <w:lang w:eastAsia="ru-RU"/>
        </w:rPr>
        <w:t>о» ставится в случае, если правильно выполнено 90-100% заданий</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«хорошо»</w:t>
      </w:r>
      <w:r w:rsidRPr="00EA0D5C">
        <w:rPr>
          <w:rFonts w:ascii="Times New Roman" w:eastAsia="Times New Roman" w:hAnsi="Times New Roman" w:cs="Times New Roman"/>
          <w:sz w:val="24"/>
          <w:szCs w:val="24"/>
          <w:lang w:eastAsia="ru-RU"/>
        </w:rPr>
        <w:t xml:space="preserve"> ставится, если правильно выполнено 70-89% заданий</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 xml:space="preserve">«удовлетворительно» </w:t>
      </w:r>
      <w:r w:rsidRPr="00EA0D5C">
        <w:rPr>
          <w:rFonts w:ascii="Times New Roman" w:eastAsia="Times New Roman" w:hAnsi="Times New Roman" w:cs="Times New Roman"/>
          <w:sz w:val="24"/>
          <w:szCs w:val="24"/>
          <w:lang w:eastAsia="ru-RU"/>
        </w:rPr>
        <w:t>ставится в случае, если правильно выполнено 50-69% заданий</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 Оценка </w:t>
      </w:r>
      <w:r w:rsidRPr="00EA0D5C">
        <w:rPr>
          <w:rFonts w:ascii="Times New Roman" w:eastAsia="Times New Roman" w:hAnsi="Times New Roman" w:cs="Times New Roman"/>
          <w:i/>
          <w:sz w:val="24"/>
          <w:szCs w:val="24"/>
          <w:lang w:eastAsia="ru-RU"/>
        </w:rPr>
        <w:t>«неудовлетворительно»</w:t>
      </w:r>
      <w:r w:rsidRPr="00EA0D5C">
        <w:rPr>
          <w:rFonts w:ascii="Times New Roman" w:eastAsia="Times New Roman" w:hAnsi="Times New Roman" w:cs="Times New Roman"/>
          <w:sz w:val="24"/>
          <w:szCs w:val="24"/>
          <w:lang w:eastAsia="ru-RU"/>
        </w:rPr>
        <w:t xml:space="preserve"> ставится, если правильно выполнено менее 50%  заданий</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p w:rsidR="00EA0D5C" w:rsidRPr="00EA0D5C" w:rsidRDefault="00EA0D5C" w:rsidP="00EA0D5C">
      <w:pPr>
        <w:spacing w:after="0" w:line="240" w:lineRule="auto"/>
        <w:ind w:firstLine="709"/>
        <w:jc w:val="both"/>
        <w:rPr>
          <w:rFonts w:ascii="Times New Roman" w:eastAsia="Times New Roman" w:hAnsi="Times New Roman" w:cs="Times New Roman"/>
          <w:b/>
          <w:sz w:val="24"/>
          <w:szCs w:val="24"/>
          <w:lang w:eastAsia="ru-RU"/>
        </w:rPr>
      </w:pPr>
      <w:r w:rsidRPr="00EA0D5C">
        <w:rPr>
          <w:rFonts w:ascii="Times New Roman" w:eastAsia="Times New Roman" w:hAnsi="Times New Roman" w:cs="Times New Roman"/>
          <w:b/>
          <w:sz w:val="24"/>
          <w:szCs w:val="24"/>
          <w:lang w:eastAsia="ru-RU"/>
        </w:rPr>
        <w:t>10. Требование к письменному опросу (контрольной работе)</w:t>
      </w:r>
    </w:p>
    <w:p w:rsidR="00EA0D5C" w:rsidRPr="00EA0D5C" w:rsidRDefault="00EA0D5C" w:rsidP="00EA0D5C">
      <w:pPr>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 Оценивается не только глубина знаний  поставленных вопросов, но и умение изложить письменно.</w:t>
      </w:r>
    </w:p>
    <w:p w:rsidR="00EA0D5C" w:rsidRPr="00EA0D5C" w:rsidRDefault="00EA0D5C" w:rsidP="00EA0D5C">
      <w:pPr>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i/>
          <w:sz w:val="24"/>
          <w:szCs w:val="24"/>
          <w:lang w:eastAsia="ru-RU"/>
        </w:rPr>
        <w:t xml:space="preserve">Критерии оценивания: </w:t>
      </w:r>
      <w:r w:rsidRPr="00EA0D5C">
        <w:rPr>
          <w:rFonts w:ascii="Times New Roman" w:eastAsia="Times New Roman" w:hAnsi="Times New Roman" w:cs="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«отличн</w:t>
      </w:r>
      <w:r w:rsidRPr="00EA0D5C">
        <w:rPr>
          <w:rFonts w:ascii="Times New Roman" w:eastAsia="Times New Roman" w:hAnsi="Times New Roman" w:cs="Times New Roman"/>
          <w:sz w:val="24"/>
          <w:szCs w:val="24"/>
          <w:lang w:eastAsia="ru-RU"/>
        </w:rPr>
        <w:t>о» ставится в случае, когда соблюдены все критерии.</w:t>
      </w: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«хорошо»</w:t>
      </w:r>
      <w:r w:rsidRPr="00EA0D5C">
        <w:rPr>
          <w:rFonts w:ascii="Times New Roman" w:eastAsia="Times New Roman" w:hAnsi="Times New Roman" w:cs="Times New Roman"/>
          <w:sz w:val="24"/>
          <w:szCs w:val="24"/>
          <w:lang w:eastAsia="ru-RU"/>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«удовлетворительно»</w:t>
      </w:r>
      <w:r w:rsidRPr="00EA0D5C">
        <w:rPr>
          <w:rFonts w:ascii="Times New Roman" w:eastAsia="Times New Roman" w:hAnsi="Times New Roman" w:cs="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A0D5C" w:rsidRPr="00EA0D5C" w:rsidRDefault="00EA0D5C" w:rsidP="00EA0D5C">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Оценка </w:t>
      </w:r>
      <w:r w:rsidRPr="00EA0D5C">
        <w:rPr>
          <w:rFonts w:ascii="Times New Roman" w:eastAsia="Times New Roman" w:hAnsi="Times New Roman" w:cs="Times New Roman"/>
          <w:i/>
          <w:sz w:val="24"/>
          <w:szCs w:val="24"/>
          <w:lang w:eastAsia="ru-RU"/>
        </w:rPr>
        <w:t>«неудовлетворительно»</w:t>
      </w:r>
      <w:r w:rsidRPr="00EA0D5C">
        <w:rPr>
          <w:rFonts w:ascii="Times New Roman" w:eastAsia="Times New Roman" w:hAnsi="Times New Roman" w:cs="Times New Roman"/>
          <w:sz w:val="24"/>
          <w:szCs w:val="24"/>
          <w:lang w:eastAsia="ru-RU"/>
        </w:rPr>
        <w:t xml:space="preserve"> ставится, если обучающийся не отвечает на поставленные вопросы.</w:t>
      </w:r>
    </w:p>
    <w:p w:rsidR="00EA0D5C" w:rsidRDefault="00EA0D5C" w:rsidP="00EA0D5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u w:val="single"/>
          <w:lang w:eastAsia="ru-RU"/>
        </w:rPr>
      </w:pPr>
    </w:p>
    <w:p w:rsidR="00EE65E5" w:rsidRPr="00F42F1D" w:rsidRDefault="00EE65E5" w:rsidP="00EA0D5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u w:val="single"/>
          <w:lang w:eastAsia="ru-RU"/>
        </w:rPr>
      </w:pPr>
      <w:r w:rsidRPr="00F42F1D">
        <w:rPr>
          <w:rFonts w:ascii="Times New Roman" w:eastAsia="Times New Roman" w:hAnsi="Times New Roman" w:cs="Times New Roman"/>
          <w:i/>
          <w:sz w:val="24"/>
          <w:szCs w:val="24"/>
          <w:u w:val="single"/>
          <w:lang w:eastAsia="ru-RU"/>
        </w:rPr>
        <w:t>6.2 Описание показателей и критериев оценивания компетенций, описание шкал оценивания</w:t>
      </w:r>
    </w:p>
    <w:p w:rsidR="00EE65E5" w:rsidRPr="00F42F1D" w:rsidRDefault="00EE65E5" w:rsidP="00EA0D5C">
      <w:pPr>
        <w:spacing w:after="0" w:line="240" w:lineRule="auto"/>
        <w:ind w:firstLine="709"/>
        <w:jc w:val="both"/>
        <w:rPr>
          <w:rFonts w:ascii="Times New Roman" w:hAnsi="Times New Roman" w:cs="Times New Roman"/>
          <w:b/>
          <w:i/>
          <w:sz w:val="24"/>
          <w:szCs w:val="24"/>
        </w:rPr>
      </w:pPr>
      <w:r w:rsidRPr="00F42F1D">
        <w:rPr>
          <w:rFonts w:ascii="Times New Roman" w:hAnsi="Times New Roman" w:cs="Times New Roman"/>
          <w:b/>
          <w:i/>
          <w:sz w:val="24"/>
          <w:szCs w:val="24"/>
        </w:rPr>
        <w:t>Устный ответ оценивается по 4 балльной системе:</w:t>
      </w:r>
    </w:p>
    <w:p w:rsidR="00EE65E5" w:rsidRPr="00F42F1D" w:rsidRDefault="00EE65E5" w:rsidP="00EA0D5C">
      <w:pPr>
        <w:spacing w:after="0" w:line="240" w:lineRule="auto"/>
        <w:ind w:firstLine="709"/>
        <w:jc w:val="both"/>
        <w:rPr>
          <w:rFonts w:ascii="Times New Roman" w:hAnsi="Times New Roman" w:cs="Times New Roman"/>
          <w:sz w:val="24"/>
          <w:szCs w:val="24"/>
        </w:rPr>
      </w:pPr>
      <w:r w:rsidRPr="00F42F1D">
        <w:rPr>
          <w:rFonts w:ascii="Times New Roman" w:hAnsi="Times New Roman" w:cs="Times New Roman"/>
          <w:sz w:val="24"/>
          <w:szCs w:val="24"/>
        </w:rPr>
        <w:t>Отметка «5» ставится, если:</w:t>
      </w:r>
    </w:p>
    <w:p w:rsidR="00EE65E5" w:rsidRPr="00F42F1D" w:rsidRDefault="00EE65E5" w:rsidP="00144B85">
      <w:pPr>
        <w:widowControl w:val="0"/>
        <w:numPr>
          <w:ilvl w:val="0"/>
          <w:numId w:val="11"/>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знания отличаются глубиной и содержательностью, дается полный исчерпывающий ответ, как на основные вопросы коллоквиума, так и на дополнительные; </w:t>
      </w:r>
    </w:p>
    <w:p w:rsidR="00EE65E5" w:rsidRPr="00F42F1D" w:rsidRDefault="00EE65E5" w:rsidP="00144B85">
      <w:pPr>
        <w:widowControl w:val="0"/>
        <w:numPr>
          <w:ilvl w:val="0"/>
          <w:numId w:val="11"/>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студент свободно владеет научной терминологией;</w:t>
      </w:r>
    </w:p>
    <w:p w:rsidR="00EE65E5" w:rsidRPr="00F42F1D" w:rsidRDefault="00EE65E5" w:rsidP="00144B85">
      <w:pPr>
        <w:widowControl w:val="0"/>
        <w:numPr>
          <w:ilvl w:val="0"/>
          <w:numId w:val="11"/>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ответ студента структурирован, содержит анализ существующих теорий, научных </w:t>
      </w:r>
      <w:r w:rsidRPr="00F42F1D">
        <w:rPr>
          <w:rFonts w:ascii="Times New Roman" w:hAnsi="Times New Roman" w:cs="Times New Roman"/>
          <w:sz w:val="24"/>
          <w:szCs w:val="24"/>
        </w:rPr>
        <w:lastRenderedPageBreak/>
        <w:t>школ, направлений и их авторов по вопросу коллоквиума;</w:t>
      </w:r>
    </w:p>
    <w:p w:rsidR="00EE65E5" w:rsidRPr="00F42F1D" w:rsidRDefault="00EE65E5" w:rsidP="00144B85">
      <w:pPr>
        <w:widowControl w:val="0"/>
        <w:numPr>
          <w:ilvl w:val="0"/>
          <w:numId w:val="11"/>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логично и доказательно раскрывает проблему, предложенную в вопросе; </w:t>
      </w:r>
    </w:p>
    <w:p w:rsidR="00EE65E5" w:rsidRPr="00F42F1D" w:rsidRDefault="00EE65E5" w:rsidP="00144B85">
      <w:pPr>
        <w:widowControl w:val="0"/>
        <w:numPr>
          <w:ilvl w:val="0"/>
          <w:numId w:val="11"/>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ответ характеризуется глубиной, полнотой и не содержит фактических ошибок;</w:t>
      </w:r>
    </w:p>
    <w:p w:rsidR="00EE65E5" w:rsidRPr="00F42F1D" w:rsidRDefault="00EE65E5" w:rsidP="00144B85">
      <w:pPr>
        <w:widowControl w:val="0"/>
        <w:numPr>
          <w:ilvl w:val="0"/>
          <w:numId w:val="11"/>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ответ иллюстрируется примерами, в том числе из собственной практики; </w:t>
      </w:r>
    </w:p>
    <w:p w:rsidR="00EE65E5" w:rsidRPr="00F42F1D" w:rsidRDefault="00EE65E5" w:rsidP="00144B85">
      <w:pPr>
        <w:widowControl w:val="0"/>
        <w:numPr>
          <w:ilvl w:val="0"/>
          <w:numId w:val="11"/>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студент демонстрирует умение аргументировано вести диалог и научную дискуссию. </w:t>
      </w:r>
    </w:p>
    <w:p w:rsidR="00EE65E5" w:rsidRPr="00F42F1D" w:rsidRDefault="00EE65E5" w:rsidP="00144B85">
      <w:pPr>
        <w:tabs>
          <w:tab w:val="left" w:pos="1134"/>
        </w:tabs>
        <w:spacing w:after="0" w:line="240" w:lineRule="auto"/>
        <w:ind w:firstLine="709"/>
        <w:jc w:val="both"/>
        <w:rPr>
          <w:rFonts w:ascii="Times New Roman" w:hAnsi="Times New Roman" w:cs="Times New Roman"/>
          <w:sz w:val="24"/>
          <w:szCs w:val="24"/>
        </w:rPr>
      </w:pPr>
      <w:r w:rsidRPr="00F42F1D">
        <w:rPr>
          <w:rFonts w:ascii="Times New Roman" w:hAnsi="Times New Roman" w:cs="Times New Roman"/>
          <w:sz w:val="24"/>
          <w:szCs w:val="24"/>
        </w:rPr>
        <w:t>Отметка «4» ставится, если:</w:t>
      </w:r>
    </w:p>
    <w:p w:rsidR="00EE65E5" w:rsidRPr="00F42F1D" w:rsidRDefault="00EE65E5" w:rsidP="00144B85">
      <w:pPr>
        <w:widowControl w:val="0"/>
        <w:numPr>
          <w:ilvl w:val="0"/>
          <w:numId w:val="12"/>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EE65E5" w:rsidRPr="00F42F1D" w:rsidRDefault="00EE65E5" w:rsidP="00144B85">
      <w:pPr>
        <w:widowControl w:val="0"/>
        <w:numPr>
          <w:ilvl w:val="0"/>
          <w:numId w:val="12"/>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имеющиеся в ответе несущественные фактические ошибки, студент способен исправить самостоятельно, благодаря наводящему вопросу;</w:t>
      </w:r>
    </w:p>
    <w:p w:rsidR="00EE65E5" w:rsidRPr="00F42F1D" w:rsidRDefault="00EE65E5" w:rsidP="00144B85">
      <w:pPr>
        <w:widowControl w:val="0"/>
        <w:numPr>
          <w:ilvl w:val="0"/>
          <w:numId w:val="12"/>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недостаточно раскрыта проблема по одному из вопросов коллоквиума; </w:t>
      </w:r>
    </w:p>
    <w:p w:rsidR="00EE65E5" w:rsidRPr="00F42F1D" w:rsidRDefault="00EE65E5" w:rsidP="00144B85">
      <w:pPr>
        <w:widowControl w:val="0"/>
        <w:numPr>
          <w:ilvl w:val="0"/>
          <w:numId w:val="12"/>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недостаточно логично изложен вопрос; </w:t>
      </w:r>
    </w:p>
    <w:p w:rsidR="00EE65E5" w:rsidRPr="00F42F1D" w:rsidRDefault="00EE65E5" w:rsidP="00144B85">
      <w:pPr>
        <w:widowControl w:val="0"/>
        <w:numPr>
          <w:ilvl w:val="0"/>
          <w:numId w:val="12"/>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студент не может назвать авторов той или иной теории по вопросу; </w:t>
      </w:r>
    </w:p>
    <w:p w:rsidR="00EE65E5" w:rsidRPr="00F42F1D" w:rsidRDefault="00EE65E5" w:rsidP="00144B85">
      <w:pPr>
        <w:widowControl w:val="0"/>
        <w:numPr>
          <w:ilvl w:val="0"/>
          <w:numId w:val="12"/>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ответ прозвучал недостаточно уверенно; </w:t>
      </w:r>
    </w:p>
    <w:p w:rsidR="00EE65E5" w:rsidRPr="00F42F1D" w:rsidRDefault="00EE65E5" w:rsidP="00144B85">
      <w:pPr>
        <w:widowControl w:val="0"/>
        <w:numPr>
          <w:ilvl w:val="0"/>
          <w:numId w:val="12"/>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студент не смог продемонстрировать способность к интеграции теоретических знаний и практики.</w:t>
      </w:r>
    </w:p>
    <w:p w:rsidR="00EE65E5" w:rsidRPr="00F42F1D" w:rsidRDefault="00EE65E5" w:rsidP="00144B85">
      <w:pPr>
        <w:tabs>
          <w:tab w:val="left" w:pos="993"/>
        </w:tabs>
        <w:spacing w:after="0" w:line="240" w:lineRule="auto"/>
        <w:ind w:firstLine="709"/>
        <w:jc w:val="both"/>
        <w:rPr>
          <w:rFonts w:ascii="Times New Roman" w:hAnsi="Times New Roman" w:cs="Times New Roman"/>
          <w:sz w:val="24"/>
          <w:szCs w:val="24"/>
        </w:rPr>
      </w:pPr>
      <w:r w:rsidRPr="00F42F1D">
        <w:rPr>
          <w:rFonts w:ascii="Times New Roman" w:hAnsi="Times New Roman" w:cs="Times New Roman"/>
          <w:sz w:val="24"/>
          <w:szCs w:val="24"/>
        </w:rPr>
        <w:t xml:space="preserve">Отметка «3» ставится, если: </w:t>
      </w:r>
    </w:p>
    <w:p w:rsidR="00EE65E5" w:rsidRPr="00F42F1D" w:rsidRDefault="00EE65E5" w:rsidP="00144B85">
      <w:pPr>
        <w:widowControl w:val="0"/>
        <w:numPr>
          <w:ilvl w:val="0"/>
          <w:numId w:val="13"/>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EE65E5" w:rsidRPr="00F42F1D" w:rsidRDefault="00EE65E5" w:rsidP="00144B85">
      <w:pPr>
        <w:widowControl w:val="0"/>
        <w:numPr>
          <w:ilvl w:val="0"/>
          <w:numId w:val="13"/>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программные материал в основном излагается, но допущены фактические ошибки;</w:t>
      </w:r>
    </w:p>
    <w:p w:rsidR="00EE65E5" w:rsidRPr="00F42F1D" w:rsidRDefault="00EE65E5" w:rsidP="00144B85">
      <w:pPr>
        <w:widowControl w:val="0"/>
        <w:numPr>
          <w:ilvl w:val="0"/>
          <w:numId w:val="13"/>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студент не может обосновать закономерности и принципы, объяснить факты; </w:t>
      </w:r>
    </w:p>
    <w:p w:rsidR="00EE65E5" w:rsidRPr="00F42F1D" w:rsidRDefault="00EE65E5" w:rsidP="00144B85">
      <w:pPr>
        <w:widowControl w:val="0"/>
        <w:numPr>
          <w:ilvl w:val="0"/>
          <w:numId w:val="13"/>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студент не может привести пример для иллюстрации теоретического положения; </w:t>
      </w:r>
    </w:p>
    <w:p w:rsidR="00EE65E5" w:rsidRPr="00F42F1D" w:rsidRDefault="00EE65E5" w:rsidP="00144B85">
      <w:pPr>
        <w:widowControl w:val="0"/>
        <w:numPr>
          <w:ilvl w:val="0"/>
          <w:numId w:val="13"/>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у студента отсутствует понимание излагаемого материала, материал слабо структурирован;</w:t>
      </w:r>
    </w:p>
    <w:p w:rsidR="00EE65E5" w:rsidRPr="00F42F1D" w:rsidRDefault="00EE65E5" w:rsidP="00144B85">
      <w:pPr>
        <w:widowControl w:val="0"/>
        <w:numPr>
          <w:ilvl w:val="0"/>
          <w:numId w:val="13"/>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у студента отсутствуют представления о </w:t>
      </w:r>
      <w:proofErr w:type="spellStart"/>
      <w:r w:rsidRPr="00F42F1D">
        <w:rPr>
          <w:rFonts w:ascii="Times New Roman" w:hAnsi="Times New Roman" w:cs="Times New Roman"/>
          <w:sz w:val="24"/>
          <w:szCs w:val="24"/>
        </w:rPr>
        <w:t>межпредметных</w:t>
      </w:r>
      <w:proofErr w:type="spellEnd"/>
      <w:r w:rsidRPr="00F42F1D">
        <w:rPr>
          <w:rFonts w:ascii="Times New Roman" w:hAnsi="Times New Roman" w:cs="Times New Roman"/>
          <w:sz w:val="24"/>
          <w:szCs w:val="24"/>
        </w:rPr>
        <w:t xml:space="preserve"> связях. </w:t>
      </w:r>
    </w:p>
    <w:p w:rsidR="00EE65E5" w:rsidRPr="00F42F1D" w:rsidRDefault="00EE65E5" w:rsidP="00144B85">
      <w:pPr>
        <w:tabs>
          <w:tab w:val="left" w:pos="993"/>
        </w:tabs>
        <w:spacing w:after="0" w:line="240" w:lineRule="auto"/>
        <w:ind w:firstLine="709"/>
        <w:jc w:val="both"/>
        <w:rPr>
          <w:rFonts w:ascii="Times New Roman" w:hAnsi="Times New Roman" w:cs="Times New Roman"/>
          <w:sz w:val="24"/>
          <w:szCs w:val="24"/>
        </w:rPr>
      </w:pPr>
      <w:r w:rsidRPr="00F42F1D">
        <w:rPr>
          <w:rFonts w:ascii="Times New Roman" w:hAnsi="Times New Roman" w:cs="Times New Roman"/>
          <w:sz w:val="24"/>
          <w:szCs w:val="24"/>
        </w:rPr>
        <w:t xml:space="preserve">Отметка «2» ставится, если: </w:t>
      </w:r>
    </w:p>
    <w:p w:rsidR="00EE65E5" w:rsidRPr="00F42F1D" w:rsidRDefault="00EE65E5" w:rsidP="00144B85">
      <w:pPr>
        <w:widowControl w:val="0"/>
        <w:numPr>
          <w:ilvl w:val="0"/>
          <w:numId w:val="14"/>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обнаружено незнание или непонимание студентом сущностной части </w:t>
      </w:r>
      <w:r w:rsidR="00A072BD" w:rsidRPr="00F42F1D">
        <w:rPr>
          <w:rFonts w:ascii="Times New Roman" w:hAnsi="Times New Roman" w:cs="Times New Roman"/>
          <w:sz w:val="24"/>
          <w:szCs w:val="24"/>
        </w:rPr>
        <w:t>маркетинга территорий</w:t>
      </w:r>
      <w:r w:rsidRPr="00F42F1D">
        <w:rPr>
          <w:rFonts w:ascii="Times New Roman" w:hAnsi="Times New Roman" w:cs="Times New Roman"/>
          <w:sz w:val="24"/>
          <w:szCs w:val="24"/>
        </w:rPr>
        <w:t xml:space="preserve">; </w:t>
      </w:r>
    </w:p>
    <w:p w:rsidR="00EE65E5" w:rsidRPr="00F42F1D" w:rsidRDefault="00EE65E5" w:rsidP="00144B85">
      <w:pPr>
        <w:widowControl w:val="0"/>
        <w:numPr>
          <w:ilvl w:val="0"/>
          <w:numId w:val="14"/>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содержание вопросов не раскрыто, допускаются существенные фактические ошибки, которые студент не может исправить самостоятельно; </w:t>
      </w:r>
    </w:p>
    <w:p w:rsidR="00EE65E5" w:rsidRPr="00F42F1D" w:rsidRDefault="00EE65E5" w:rsidP="00144B85">
      <w:pPr>
        <w:widowControl w:val="0"/>
        <w:numPr>
          <w:ilvl w:val="0"/>
          <w:numId w:val="14"/>
        </w:numPr>
        <w:tabs>
          <w:tab w:val="left" w:pos="993"/>
        </w:tabs>
        <w:autoSpaceDE w:val="0"/>
        <w:autoSpaceDN w:val="0"/>
        <w:adjustRightInd w:val="0"/>
        <w:spacing w:after="0" w:line="240" w:lineRule="auto"/>
        <w:ind w:left="0" w:firstLine="709"/>
        <w:contextualSpacing/>
        <w:jc w:val="both"/>
        <w:rPr>
          <w:sz w:val="24"/>
          <w:szCs w:val="24"/>
        </w:rPr>
      </w:pPr>
      <w:r w:rsidRPr="00F42F1D">
        <w:rPr>
          <w:rFonts w:ascii="Times New Roman" w:hAnsi="Times New Roman" w:cs="Times New Roman"/>
          <w:sz w:val="24"/>
          <w:szCs w:val="24"/>
        </w:rPr>
        <w:t>на большую часть дополнительных вопросов студент затрудняется дать ответ или не дает верных ответов.</w:t>
      </w:r>
    </w:p>
    <w:p w:rsidR="00EE65E5" w:rsidRPr="00F42F1D" w:rsidRDefault="00EE65E5" w:rsidP="00EA0D5C">
      <w:pPr>
        <w:spacing w:after="0" w:line="240" w:lineRule="auto"/>
        <w:ind w:firstLine="709"/>
        <w:jc w:val="both"/>
        <w:rPr>
          <w:rFonts w:ascii="Times New Roman" w:hAnsi="Times New Roman" w:cs="Times New Roman"/>
          <w:b/>
          <w:i/>
          <w:sz w:val="24"/>
          <w:szCs w:val="24"/>
        </w:rPr>
      </w:pPr>
      <w:r w:rsidRPr="00F42F1D">
        <w:rPr>
          <w:rFonts w:ascii="Times New Roman" w:hAnsi="Times New Roman" w:cs="Times New Roman"/>
          <w:b/>
          <w:i/>
          <w:sz w:val="24"/>
          <w:szCs w:val="24"/>
        </w:rPr>
        <w:t>Оценивание практических заданий производится по 4-х бальной шкале.</w:t>
      </w:r>
    </w:p>
    <w:p w:rsidR="00EE65E5" w:rsidRPr="00F42F1D" w:rsidRDefault="00EE65E5" w:rsidP="00EA0D5C">
      <w:pPr>
        <w:spacing w:after="0" w:line="240" w:lineRule="auto"/>
        <w:ind w:firstLine="709"/>
        <w:jc w:val="both"/>
        <w:rPr>
          <w:rFonts w:ascii="Times New Roman" w:hAnsi="Times New Roman" w:cs="Times New Roman"/>
          <w:sz w:val="24"/>
          <w:szCs w:val="24"/>
        </w:rPr>
      </w:pPr>
      <w:r w:rsidRPr="00F42F1D">
        <w:rPr>
          <w:rFonts w:ascii="Times New Roman" w:hAnsi="Times New Roman" w:cs="Times New Roman"/>
          <w:sz w:val="24"/>
          <w:szCs w:val="24"/>
        </w:rPr>
        <w:t xml:space="preserve">Отметка «5» ставится если студент: </w:t>
      </w:r>
    </w:p>
    <w:p w:rsidR="00EE65E5" w:rsidRPr="00F42F1D" w:rsidRDefault="00EE65E5" w:rsidP="00EA0D5C">
      <w:pPr>
        <w:widowControl w:val="0"/>
        <w:numPr>
          <w:ilvl w:val="0"/>
          <w:numId w:val="15"/>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владеет научной терминологией; </w:t>
      </w:r>
    </w:p>
    <w:p w:rsidR="00EE65E5" w:rsidRPr="00F42F1D" w:rsidRDefault="00EE65E5" w:rsidP="00EA0D5C">
      <w:pPr>
        <w:widowControl w:val="0"/>
        <w:numPr>
          <w:ilvl w:val="0"/>
          <w:numId w:val="15"/>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выделяет все основные структурные компоненты задания; </w:t>
      </w:r>
    </w:p>
    <w:p w:rsidR="00EE65E5" w:rsidRPr="00F42F1D" w:rsidRDefault="00EE65E5" w:rsidP="00EA0D5C">
      <w:pPr>
        <w:widowControl w:val="0"/>
        <w:numPr>
          <w:ilvl w:val="0"/>
          <w:numId w:val="15"/>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подбирает адекватные методы изучения</w:t>
      </w:r>
    </w:p>
    <w:p w:rsidR="00EE65E5" w:rsidRPr="00F42F1D" w:rsidRDefault="00EE65E5" w:rsidP="00EA0D5C">
      <w:pPr>
        <w:widowControl w:val="0"/>
        <w:numPr>
          <w:ilvl w:val="0"/>
          <w:numId w:val="15"/>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осознает методологические особенности выбранного подхода. </w:t>
      </w:r>
    </w:p>
    <w:p w:rsidR="00EE65E5" w:rsidRPr="00F42F1D" w:rsidRDefault="00EE65E5" w:rsidP="00EA0D5C">
      <w:pPr>
        <w:spacing w:after="0" w:line="240" w:lineRule="auto"/>
        <w:ind w:firstLine="709"/>
        <w:jc w:val="both"/>
        <w:rPr>
          <w:rFonts w:ascii="Times New Roman" w:hAnsi="Times New Roman" w:cs="Times New Roman"/>
          <w:sz w:val="24"/>
          <w:szCs w:val="24"/>
        </w:rPr>
      </w:pPr>
      <w:r w:rsidRPr="00F42F1D">
        <w:rPr>
          <w:rFonts w:ascii="Times New Roman" w:hAnsi="Times New Roman" w:cs="Times New Roman"/>
          <w:sz w:val="24"/>
          <w:szCs w:val="24"/>
        </w:rPr>
        <w:t xml:space="preserve">Отметка «4» ставится если студент: </w:t>
      </w:r>
    </w:p>
    <w:p w:rsidR="00EE65E5" w:rsidRPr="00F42F1D" w:rsidRDefault="00EE65E5" w:rsidP="00EA0D5C">
      <w:pPr>
        <w:widowControl w:val="0"/>
        <w:numPr>
          <w:ilvl w:val="0"/>
          <w:numId w:val="16"/>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владеет научной терминологией; </w:t>
      </w:r>
    </w:p>
    <w:p w:rsidR="00EE65E5" w:rsidRPr="00F42F1D" w:rsidRDefault="00EE65E5" w:rsidP="00EA0D5C">
      <w:pPr>
        <w:widowControl w:val="0"/>
        <w:numPr>
          <w:ilvl w:val="0"/>
          <w:numId w:val="16"/>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осознает методологические особенности выбранного подхода; </w:t>
      </w:r>
    </w:p>
    <w:p w:rsidR="00EE65E5" w:rsidRPr="00F42F1D" w:rsidRDefault="00EE65E5" w:rsidP="00EA0D5C">
      <w:pPr>
        <w:widowControl w:val="0"/>
        <w:numPr>
          <w:ilvl w:val="0"/>
          <w:numId w:val="16"/>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выделяет ряд структурных компонентов задания и способен при помощи наводящих вопросов сформулировать остальные; </w:t>
      </w:r>
    </w:p>
    <w:p w:rsidR="00EE65E5" w:rsidRPr="00F42F1D" w:rsidRDefault="00EE65E5" w:rsidP="00EA0D5C">
      <w:pPr>
        <w:widowControl w:val="0"/>
        <w:numPr>
          <w:ilvl w:val="0"/>
          <w:numId w:val="16"/>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способен при помощи наводящих вопросов подобрать адекватные методы изучения</w:t>
      </w:r>
    </w:p>
    <w:p w:rsidR="00EE65E5" w:rsidRPr="00F42F1D" w:rsidRDefault="00EE65E5" w:rsidP="00EA0D5C">
      <w:pPr>
        <w:spacing w:after="0" w:line="240" w:lineRule="auto"/>
        <w:ind w:firstLine="709"/>
        <w:jc w:val="both"/>
        <w:rPr>
          <w:rFonts w:ascii="Times New Roman" w:hAnsi="Times New Roman" w:cs="Times New Roman"/>
          <w:sz w:val="24"/>
          <w:szCs w:val="24"/>
        </w:rPr>
      </w:pPr>
      <w:r w:rsidRPr="00F42F1D">
        <w:rPr>
          <w:rFonts w:ascii="Times New Roman" w:hAnsi="Times New Roman" w:cs="Times New Roman"/>
          <w:sz w:val="24"/>
          <w:szCs w:val="24"/>
        </w:rPr>
        <w:t xml:space="preserve">Отметка «3» ставится если студент: </w:t>
      </w:r>
    </w:p>
    <w:p w:rsidR="00EE65E5" w:rsidRPr="00F42F1D" w:rsidRDefault="00EE65E5" w:rsidP="00EA0D5C">
      <w:pPr>
        <w:widowControl w:val="0"/>
        <w:numPr>
          <w:ilvl w:val="0"/>
          <w:numId w:val="17"/>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осознает особенности выбранного подхода; </w:t>
      </w:r>
    </w:p>
    <w:p w:rsidR="00EE65E5" w:rsidRPr="00F42F1D" w:rsidRDefault="00EE65E5" w:rsidP="00EA0D5C">
      <w:pPr>
        <w:widowControl w:val="0"/>
        <w:numPr>
          <w:ilvl w:val="0"/>
          <w:numId w:val="17"/>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при использовании научной терминологии, формулировке структурных компонентов задания допускает существенные ошибки. </w:t>
      </w:r>
    </w:p>
    <w:p w:rsidR="00EE65E5" w:rsidRPr="00F42F1D" w:rsidRDefault="00EE65E5" w:rsidP="00EA0D5C">
      <w:pPr>
        <w:spacing w:after="0" w:line="240" w:lineRule="auto"/>
        <w:ind w:firstLine="709"/>
        <w:jc w:val="both"/>
        <w:rPr>
          <w:rFonts w:ascii="Times New Roman" w:hAnsi="Times New Roman" w:cs="Times New Roman"/>
          <w:sz w:val="24"/>
          <w:szCs w:val="24"/>
        </w:rPr>
      </w:pPr>
      <w:r w:rsidRPr="00F42F1D">
        <w:rPr>
          <w:rFonts w:ascii="Times New Roman" w:hAnsi="Times New Roman" w:cs="Times New Roman"/>
          <w:sz w:val="24"/>
          <w:szCs w:val="24"/>
        </w:rPr>
        <w:lastRenderedPageBreak/>
        <w:t>Отметка «2» ставится если студент:</w:t>
      </w:r>
    </w:p>
    <w:p w:rsidR="00EE65E5" w:rsidRPr="00F42F1D" w:rsidRDefault="00EE65E5" w:rsidP="00EA0D5C">
      <w:pPr>
        <w:widowControl w:val="0"/>
        <w:numPr>
          <w:ilvl w:val="0"/>
          <w:numId w:val="18"/>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не осознает специфики методологии, </w:t>
      </w:r>
    </w:p>
    <w:p w:rsidR="00EE65E5" w:rsidRPr="00F42F1D" w:rsidRDefault="00EE65E5" w:rsidP="00EA0D5C">
      <w:pPr>
        <w:widowControl w:val="0"/>
        <w:numPr>
          <w:ilvl w:val="0"/>
          <w:numId w:val="18"/>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не может сформулировать и описать структурные компоненты задания; </w:t>
      </w:r>
    </w:p>
    <w:p w:rsidR="00EE65E5" w:rsidRPr="00F42F1D" w:rsidRDefault="00EE65E5" w:rsidP="00EA0D5C">
      <w:pPr>
        <w:widowControl w:val="0"/>
        <w:numPr>
          <w:ilvl w:val="0"/>
          <w:numId w:val="18"/>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 xml:space="preserve">не владеет терминологией, </w:t>
      </w:r>
    </w:p>
    <w:p w:rsidR="00EE65E5" w:rsidRPr="00F42F1D" w:rsidRDefault="00EE65E5" w:rsidP="00EA0D5C">
      <w:pPr>
        <w:widowControl w:val="0"/>
        <w:numPr>
          <w:ilvl w:val="0"/>
          <w:numId w:val="18"/>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F42F1D">
        <w:rPr>
          <w:rFonts w:ascii="Times New Roman" w:hAnsi="Times New Roman" w:cs="Times New Roman"/>
          <w:sz w:val="24"/>
          <w:szCs w:val="24"/>
        </w:rPr>
        <w:t>не способен подобрать адекватные методы изучения.</w:t>
      </w:r>
    </w:p>
    <w:p w:rsidR="00EE65E5" w:rsidRPr="00F42F1D" w:rsidRDefault="00EE65E5" w:rsidP="00EA0D5C">
      <w:pPr>
        <w:spacing w:after="0" w:line="240" w:lineRule="auto"/>
        <w:ind w:firstLine="709"/>
        <w:jc w:val="both"/>
        <w:rPr>
          <w:rFonts w:ascii="Times New Roman" w:hAnsi="Times New Roman" w:cs="Times New Roman"/>
          <w:b/>
          <w:i/>
          <w:sz w:val="24"/>
          <w:szCs w:val="24"/>
        </w:rPr>
      </w:pPr>
      <w:r w:rsidRPr="00F42F1D">
        <w:rPr>
          <w:rFonts w:ascii="Times New Roman" w:hAnsi="Times New Roman" w:cs="Times New Roman"/>
          <w:b/>
          <w:i/>
          <w:sz w:val="24"/>
          <w:szCs w:val="24"/>
        </w:rPr>
        <w:t>Оценивание тестовых заданий производится по 4-х бальной шкале.</w:t>
      </w:r>
    </w:p>
    <w:p w:rsidR="00EE65E5" w:rsidRPr="00F42F1D" w:rsidRDefault="00EE65E5" w:rsidP="00EA0D5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Работа выполняется индивидуально, без использования дополнительных источников. Ответы вписываются в предоставленные бланки ответов. </w:t>
      </w:r>
    </w:p>
    <w:p w:rsidR="00EE65E5" w:rsidRPr="00F42F1D" w:rsidRDefault="00EE65E5" w:rsidP="00EA0D5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Вопросы задания могут иметь несколько форм: </w:t>
      </w:r>
    </w:p>
    <w:p w:rsidR="00EE65E5" w:rsidRPr="00F42F1D" w:rsidRDefault="00EE65E5" w:rsidP="00EA0D5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а) закрытые вопросы предполагают только один правильный ответ, который заносится в виде крестика под буквой, соответствующей правильному ответу; </w:t>
      </w:r>
    </w:p>
    <w:p w:rsidR="00EE65E5" w:rsidRPr="00F42F1D" w:rsidRDefault="00EE65E5" w:rsidP="00EA0D5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б) в открытых формах заданий необходимо вставить пропущенное слово, либо завершить предложение; </w:t>
      </w:r>
    </w:p>
    <w:p w:rsidR="00EE65E5" w:rsidRPr="00F42F1D" w:rsidRDefault="00EE65E5" w:rsidP="00EA0D5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в) в вопросах на соотнесение необходимо установить связь понятия (буквенное обозначение в левой колонки) с его особенностями, признаками, характеристиками (цифровое обозначение в правой колонке), например: А-1, Б-4 и т.д. В некоторых задания на одно понятие может приходиться несколько признаков, например: А-2, 5, Б –1, 3,4; г) в вопросах на определение последовательности составляется буквенный ряд. </w:t>
      </w:r>
    </w:p>
    <w:p w:rsidR="00EE65E5" w:rsidRPr="00F42F1D" w:rsidRDefault="00EE65E5" w:rsidP="00EA0D5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В бланк ответов заносится цифра, которая указывает место данного буквенного обозначения в составленном ряду. </w:t>
      </w:r>
    </w:p>
    <w:p w:rsidR="00EE65E5" w:rsidRPr="00F42F1D" w:rsidRDefault="00EE65E5" w:rsidP="00EA0D5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Оценка «отлично» (5 баллов) - 81-100% правильных ответов </w:t>
      </w:r>
    </w:p>
    <w:p w:rsidR="00EE65E5" w:rsidRPr="00F42F1D" w:rsidRDefault="00EE65E5" w:rsidP="00EA0D5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Оценка «хорошо» (4 балла) - 66-80% правильных ответов </w:t>
      </w:r>
    </w:p>
    <w:p w:rsidR="00EE65E5" w:rsidRPr="00F42F1D" w:rsidRDefault="00EE65E5" w:rsidP="00EA0D5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Оценка «удовлетворительно» (3 балла) - 51 - 65% правильных ответов </w:t>
      </w:r>
    </w:p>
    <w:p w:rsidR="00EE65E5" w:rsidRPr="00F42F1D" w:rsidRDefault="00EE65E5" w:rsidP="00EA0D5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Оценка «неудовлетворительно» (2 балла) - 50% и менее правильных ответов.</w:t>
      </w:r>
    </w:p>
    <w:p w:rsidR="00EE65E5" w:rsidRPr="00F42F1D"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i/>
          <w:sz w:val="24"/>
          <w:szCs w:val="24"/>
          <w:lang w:eastAsia="ru-RU"/>
        </w:rPr>
      </w:pPr>
    </w:p>
    <w:p w:rsidR="00EE65E5" w:rsidRPr="00F42F1D" w:rsidRDefault="00EE65E5" w:rsidP="00EA0D5C">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p>
    <w:p w:rsidR="00EE65E5" w:rsidRPr="00F42F1D" w:rsidRDefault="00EE65E5" w:rsidP="00EA0D5C">
      <w:pPr>
        <w:widowControl w:val="0"/>
        <w:numPr>
          <w:ilvl w:val="0"/>
          <w:numId w:val="41"/>
        </w:numPr>
        <w:autoSpaceDE w:val="0"/>
        <w:autoSpaceDN w:val="0"/>
        <w:adjustRightInd w:val="0"/>
        <w:spacing w:after="0" w:line="240" w:lineRule="auto"/>
        <w:ind w:left="0" w:firstLine="709"/>
        <w:contextualSpacing/>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b/>
          <w:i/>
          <w:sz w:val="24"/>
          <w:szCs w:val="24"/>
          <w:lang w:eastAsia="ru-RU"/>
        </w:rPr>
        <w:t>Перечень основной и дополнительной учебной литературы, необходимой для освоения дисциплины (модуля)</w:t>
      </w:r>
    </w:p>
    <w:p w:rsidR="00EE65E5" w:rsidRPr="00F42F1D"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b/>
          <w:i/>
          <w:sz w:val="24"/>
          <w:szCs w:val="24"/>
          <w:lang w:eastAsia="ru-RU"/>
        </w:rPr>
      </w:pPr>
    </w:p>
    <w:p w:rsidR="00EA0D5C" w:rsidRPr="00EA0D5C" w:rsidRDefault="00EA0D5C"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b/>
          <w:sz w:val="24"/>
          <w:szCs w:val="24"/>
          <w:lang w:eastAsia="ru-RU"/>
        </w:rPr>
      </w:pPr>
      <w:r w:rsidRPr="00EA0D5C">
        <w:rPr>
          <w:rFonts w:ascii="Times New Roman" w:hAnsi="Times New Roman" w:cs="Times New Roman"/>
          <w:i/>
          <w:sz w:val="24"/>
          <w:szCs w:val="24"/>
        </w:rPr>
        <w:t>7.1 Основная учебная литература:</w:t>
      </w:r>
    </w:p>
    <w:p w:rsidR="00590087" w:rsidRPr="00F42F1D" w:rsidRDefault="00590087" w:rsidP="007258EB">
      <w:pPr>
        <w:pStyle w:val="a6"/>
        <w:widowControl w:val="0"/>
        <w:numPr>
          <w:ilvl w:val="0"/>
          <w:numId w:val="38"/>
        </w:numPr>
        <w:tabs>
          <w:tab w:val="left" w:pos="1276"/>
        </w:tabs>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roofErr w:type="spellStart"/>
      <w:r w:rsidRPr="00F42F1D">
        <w:rPr>
          <w:rFonts w:ascii="Times New Roman" w:eastAsia="Times New Roman" w:hAnsi="Times New Roman" w:cs="Times New Roman"/>
          <w:sz w:val="24"/>
          <w:szCs w:val="24"/>
          <w:lang w:eastAsia="ru-RU"/>
        </w:rPr>
        <w:t>Брендинг</w:t>
      </w:r>
      <w:proofErr w:type="spellEnd"/>
      <w:r w:rsidRPr="00F42F1D">
        <w:rPr>
          <w:rFonts w:ascii="Times New Roman" w:eastAsia="Times New Roman" w:hAnsi="Times New Roman" w:cs="Times New Roman"/>
          <w:sz w:val="24"/>
          <w:szCs w:val="24"/>
          <w:lang w:eastAsia="ru-RU"/>
        </w:rPr>
        <w:t xml:space="preserve"> территорий. Лучшие мировые практики [Электронный ресурс]/ Бейкер Билл [и др.].— Электрон. текстовые данные.— М.: Манн, Иванов и Фербер, 2013.— 336 c.— Режим доступа: http://www.iprbookshop.ru/39152.— ЭБС «</w:t>
      </w:r>
      <w:proofErr w:type="spellStart"/>
      <w:r w:rsidRPr="00F42F1D">
        <w:rPr>
          <w:rFonts w:ascii="Times New Roman" w:eastAsia="Times New Roman" w:hAnsi="Times New Roman" w:cs="Times New Roman"/>
          <w:sz w:val="24"/>
          <w:szCs w:val="24"/>
          <w:lang w:eastAsia="ru-RU"/>
        </w:rPr>
        <w:t>IPRbooks</w:t>
      </w:r>
      <w:proofErr w:type="spellEnd"/>
      <w:r w:rsidRPr="00F42F1D">
        <w:rPr>
          <w:rFonts w:ascii="Times New Roman" w:eastAsia="Times New Roman" w:hAnsi="Times New Roman" w:cs="Times New Roman"/>
          <w:sz w:val="24"/>
          <w:szCs w:val="24"/>
          <w:lang w:eastAsia="ru-RU"/>
        </w:rPr>
        <w:t>», по паролю</w:t>
      </w:r>
    </w:p>
    <w:p w:rsidR="00590087" w:rsidRPr="00F42F1D" w:rsidRDefault="00590087" w:rsidP="007258EB">
      <w:pPr>
        <w:pStyle w:val="a6"/>
        <w:widowControl w:val="0"/>
        <w:numPr>
          <w:ilvl w:val="0"/>
          <w:numId w:val="38"/>
        </w:numPr>
        <w:tabs>
          <w:tab w:val="left" w:pos="1276"/>
        </w:tabs>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roofErr w:type="spellStart"/>
      <w:r w:rsidRPr="00F42F1D">
        <w:rPr>
          <w:rFonts w:ascii="Times New Roman" w:eastAsia="Times New Roman" w:hAnsi="Times New Roman" w:cs="Times New Roman"/>
          <w:sz w:val="24"/>
          <w:szCs w:val="24"/>
          <w:lang w:eastAsia="ru-RU"/>
        </w:rPr>
        <w:t>Арженовский</w:t>
      </w:r>
      <w:proofErr w:type="spellEnd"/>
      <w:r w:rsidRPr="00F42F1D">
        <w:rPr>
          <w:rFonts w:ascii="Times New Roman" w:eastAsia="Times New Roman" w:hAnsi="Times New Roman" w:cs="Times New Roman"/>
          <w:sz w:val="24"/>
          <w:szCs w:val="24"/>
          <w:lang w:eastAsia="ru-RU"/>
        </w:rPr>
        <w:t xml:space="preserve"> И.В. Маркетинг регионов [Электронный ресурс]: учебное пособие/ </w:t>
      </w:r>
      <w:proofErr w:type="spellStart"/>
      <w:r w:rsidRPr="00F42F1D">
        <w:rPr>
          <w:rFonts w:ascii="Times New Roman" w:eastAsia="Times New Roman" w:hAnsi="Times New Roman" w:cs="Times New Roman"/>
          <w:sz w:val="24"/>
          <w:szCs w:val="24"/>
          <w:lang w:eastAsia="ru-RU"/>
        </w:rPr>
        <w:t>Арженовский</w:t>
      </w:r>
      <w:proofErr w:type="spellEnd"/>
      <w:r w:rsidRPr="00F42F1D">
        <w:rPr>
          <w:rFonts w:ascii="Times New Roman" w:eastAsia="Times New Roman" w:hAnsi="Times New Roman" w:cs="Times New Roman"/>
          <w:sz w:val="24"/>
          <w:szCs w:val="24"/>
          <w:lang w:eastAsia="ru-RU"/>
        </w:rPr>
        <w:t xml:space="preserve"> И.В.— Электрон. текстовые данные.— М.: ЮНИТИ-ДАНА, 2012.— 135 c.— Режим доступа: http://www.iprbookshop.ru/15388.— ЭБС «</w:t>
      </w:r>
      <w:proofErr w:type="spellStart"/>
      <w:r w:rsidRPr="00F42F1D">
        <w:rPr>
          <w:rFonts w:ascii="Times New Roman" w:eastAsia="Times New Roman" w:hAnsi="Times New Roman" w:cs="Times New Roman"/>
          <w:sz w:val="24"/>
          <w:szCs w:val="24"/>
          <w:lang w:eastAsia="ru-RU"/>
        </w:rPr>
        <w:t>IPRbooks</w:t>
      </w:r>
      <w:proofErr w:type="spellEnd"/>
      <w:r w:rsidRPr="00F42F1D">
        <w:rPr>
          <w:rFonts w:ascii="Times New Roman" w:eastAsia="Times New Roman" w:hAnsi="Times New Roman" w:cs="Times New Roman"/>
          <w:sz w:val="24"/>
          <w:szCs w:val="24"/>
          <w:lang w:eastAsia="ru-RU"/>
        </w:rPr>
        <w:t>», по паролю</w:t>
      </w:r>
    </w:p>
    <w:p w:rsidR="00590087" w:rsidRPr="00F42F1D" w:rsidRDefault="00590087" w:rsidP="007258EB">
      <w:pPr>
        <w:pStyle w:val="a6"/>
        <w:widowControl w:val="0"/>
        <w:numPr>
          <w:ilvl w:val="0"/>
          <w:numId w:val="38"/>
        </w:numPr>
        <w:tabs>
          <w:tab w:val="left" w:pos="1276"/>
        </w:tabs>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Маркетинг в городском хозяйстве [Электронный ресурс]: методические указания/ — Электрон. текстовые данные.— Самара: Самарский государственный архитектурно-строительный университет, ЭБС АСВ, 2012.— 46 c.— Режим доступа: http://www.iprbookshop.ru/20488.— ЭБС «</w:t>
      </w:r>
      <w:proofErr w:type="spellStart"/>
      <w:r w:rsidRPr="00F42F1D">
        <w:rPr>
          <w:rFonts w:ascii="Times New Roman" w:eastAsia="Times New Roman" w:hAnsi="Times New Roman" w:cs="Times New Roman"/>
          <w:sz w:val="24"/>
          <w:szCs w:val="24"/>
          <w:lang w:eastAsia="ru-RU"/>
        </w:rPr>
        <w:t>IPRbooks</w:t>
      </w:r>
      <w:proofErr w:type="spellEnd"/>
      <w:r w:rsidRPr="00F42F1D">
        <w:rPr>
          <w:rFonts w:ascii="Times New Roman" w:eastAsia="Times New Roman" w:hAnsi="Times New Roman" w:cs="Times New Roman"/>
          <w:sz w:val="24"/>
          <w:szCs w:val="24"/>
          <w:lang w:eastAsia="ru-RU"/>
        </w:rPr>
        <w:t>», по паролю</w:t>
      </w:r>
    </w:p>
    <w:p w:rsidR="007258EB" w:rsidRPr="00F42F1D" w:rsidRDefault="00714064" w:rsidP="007258EB">
      <w:pPr>
        <w:pStyle w:val="a6"/>
        <w:widowControl w:val="0"/>
        <w:numPr>
          <w:ilvl w:val="0"/>
          <w:numId w:val="38"/>
        </w:numPr>
        <w:tabs>
          <w:tab w:val="left" w:pos="1276"/>
        </w:tabs>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r w:rsidRPr="00F42F1D">
        <w:rPr>
          <w:rFonts w:ascii="Times New Roman" w:hAnsi="Times New Roman" w:cs="Times New Roman"/>
          <w:color w:val="333333"/>
          <w:sz w:val="24"/>
          <w:szCs w:val="24"/>
          <w:shd w:val="clear" w:color="auto" w:fill="FFFFFF"/>
        </w:rPr>
        <w:t xml:space="preserve">Грошев И.В. Системный бренд-менеджмент [Электронный ресурс]: учебник/ Грошев И.В., </w:t>
      </w:r>
      <w:proofErr w:type="spellStart"/>
      <w:r w:rsidRPr="00F42F1D">
        <w:rPr>
          <w:rFonts w:ascii="Times New Roman" w:hAnsi="Times New Roman" w:cs="Times New Roman"/>
          <w:color w:val="333333"/>
          <w:sz w:val="24"/>
          <w:szCs w:val="24"/>
          <w:shd w:val="clear" w:color="auto" w:fill="FFFFFF"/>
        </w:rPr>
        <w:t>Краснослободцев</w:t>
      </w:r>
      <w:proofErr w:type="spellEnd"/>
      <w:r w:rsidRPr="00F42F1D">
        <w:rPr>
          <w:rFonts w:ascii="Times New Roman" w:hAnsi="Times New Roman" w:cs="Times New Roman"/>
          <w:color w:val="333333"/>
          <w:sz w:val="24"/>
          <w:szCs w:val="24"/>
          <w:shd w:val="clear" w:color="auto" w:fill="FFFFFF"/>
        </w:rPr>
        <w:t xml:space="preserve"> А.А.— Электрон. текстовые данные.— М.: ЮНИТИ-ДАНА, 2012.— 656 c.— Режим доступа: http://www.iprbookshop.ru/10509.— ЭБС «</w:t>
      </w:r>
      <w:proofErr w:type="spellStart"/>
      <w:r w:rsidRPr="00F42F1D">
        <w:rPr>
          <w:rFonts w:ascii="Times New Roman" w:hAnsi="Times New Roman" w:cs="Times New Roman"/>
          <w:color w:val="333333"/>
          <w:sz w:val="24"/>
          <w:szCs w:val="24"/>
          <w:shd w:val="clear" w:color="auto" w:fill="FFFFFF"/>
        </w:rPr>
        <w:t>IPRbooks</w:t>
      </w:r>
      <w:proofErr w:type="spellEnd"/>
      <w:r w:rsidRPr="00F42F1D">
        <w:rPr>
          <w:rFonts w:ascii="Times New Roman" w:hAnsi="Times New Roman" w:cs="Times New Roman"/>
          <w:color w:val="333333"/>
          <w:sz w:val="24"/>
          <w:szCs w:val="24"/>
          <w:shd w:val="clear" w:color="auto" w:fill="FFFFFF"/>
        </w:rPr>
        <w:t>», по паролю</w:t>
      </w:r>
    </w:p>
    <w:p w:rsidR="00273BBC" w:rsidRPr="00F42F1D" w:rsidRDefault="00273BBC" w:rsidP="007258EB">
      <w:pPr>
        <w:pStyle w:val="a6"/>
        <w:spacing w:after="0" w:line="240" w:lineRule="auto"/>
        <w:jc w:val="both"/>
        <w:rPr>
          <w:rFonts w:ascii="Times New Roman" w:eastAsia="Times New Roman" w:hAnsi="Times New Roman" w:cs="Times New Roman"/>
          <w:sz w:val="24"/>
          <w:szCs w:val="24"/>
          <w:lang w:eastAsia="ru-RU"/>
        </w:rPr>
      </w:pPr>
    </w:p>
    <w:p w:rsidR="00EA0D5C" w:rsidRPr="00EA0D5C" w:rsidRDefault="00EA0D5C" w:rsidP="00EA0D5C">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EA0D5C">
        <w:rPr>
          <w:rFonts w:ascii="Times New Roman" w:eastAsia="Times New Roman" w:hAnsi="Times New Roman" w:cs="Times New Roman"/>
          <w:i/>
          <w:sz w:val="24"/>
          <w:szCs w:val="24"/>
          <w:lang w:eastAsia="ru-RU"/>
        </w:rPr>
        <w:t>7.2 Дополнительная учебная литература:</w:t>
      </w:r>
    </w:p>
    <w:p w:rsidR="00EA0D5C" w:rsidRPr="00F42F1D" w:rsidRDefault="00EA0D5C" w:rsidP="00EA0D5C">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p>
    <w:p w:rsidR="0091641A" w:rsidRPr="00F42F1D" w:rsidRDefault="0091641A" w:rsidP="007258EB">
      <w:pPr>
        <w:widowControl w:val="0"/>
        <w:numPr>
          <w:ilvl w:val="0"/>
          <w:numId w:val="39"/>
        </w:numPr>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Федеральный закон от 16 сентября 2003 года (в ред.2011г.) № 131-ФЗ</w:t>
      </w:r>
    </w:p>
    <w:p w:rsidR="0091641A" w:rsidRPr="00F42F1D" w:rsidRDefault="0091641A" w:rsidP="007258EB">
      <w:pPr>
        <w:widowControl w:val="0"/>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 xml:space="preserve">«Об общих принципах организации местного самоуправления в Российской Федерации». – Режим доступа: </w:t>
      </w:r>
      <w:r w:rsidRPr="00EA0D5C">
        <w:rPr>
          <w:rFonts w:ascii="Times New Roman" w:eastAsia="Times New Roman" w:hAnsi="Times New Roman" w:cs="Times New Roman"/>
          <w:sz w:val="24"/>
          <w:szCs w:val="24"/>
          <w:lang w:val="en-US" w:eastAsia="ru-RU"/>
        </w:rPr>
        <w:t>http</w:t>
      </w:r>
      <w:r w:rsidRPr="00EA0D5C">
        <w:rPr>
          <w:rFonts w:ascii="Times New Roman" w:eastAsia="Times New Roman" w:hAnsi="Times New Roman" w:cs="Times New Roman"/>
          <w:sz w:val="24"/>
          <w:szCs w:val="24"/>
          <w:lang w:eastAsia="ru-RU"/>
        </w:rPr>
        <w:t>://</w:t>
      </w:r>
      <w:r w:rsidRPr="00EA0D5C">
        <w:rPr>
          <w:rFonts w:ascii="Times New Roman" w:eastAsia="Times New Roman" w:hAnsi="Times New Roman" w:cs="Times New Roman"/>
          <w:sz w:val="24"/>
          <w:szCs w:val="24"/>
          <w:lang w:val="en-US" w:eastAsia="ru-RU"/>
        </w:rPr>
        <w:t>base</w:t>
      </w:r>
      <w:r w:rsidRPr="00EA0D5C">
        <w:rPr>
          <w:rFonts w:ascii="Times New Roman" w:eastAsia="Times New Roman" w:hAnsi="Times New Roman" w:cs="Times New Roman"/>
          <w:sz w:val="24"/>
          <w:szCs w:val="24"/>
          <w:lang w:eastAsia="ru-RU"/>
        </w:rPr>
        <w:t>.</w:t>
      </w:r>
      <w:r w:rsidRPr="00EA0D5C">
        <w:rPr>
          <w:rFonts w:ascii="Times New Roman" w:eastAsia="Times New Roman" w:hAnsi="Times New Roman" w:cs="Times New Roman"/>
          <w:sz w:val="24"/>
          <w:szCs w:val="24"/>
          <w:lang w:val="en-US" w:eastAsia="ru-RU"/>
        </w:rPr>
        <w:t>consultant</w:t>
      </w:r>
      <w:r w:rsidRPr="00EA0D5C">
        <w:rPr>
          <w:rFonts w:ascii="Times New Roman" w:eastAsia="Times New Roman" w:hAnsi="Times New Roman" w:cs="Times New Roman"/>
          <w:sz w:val="24"/>
          <w:szCs w:val="24"/>
          <w:lang w:eastAsia="ru-RU"/>
        </w:rPr>
        <w:t>.</w:t>
      </w:r>
      <w:proofErr w:type="spellStart"/>
      <w:r w:rsidRPr="00EA0D5C">
        <w:rPr>
          <w:rFonts w:ascii="Times New Roman" w:eastAsia="Times New Roman" w:hAnsi="Times New Roman" w:cs="Times New Roman"/>
          <w:sz w:val="24"/>
          <w:szCs w:val="24"/>
          <w:lang w:val="en-US" w:eastAsia="ru-RU"/>
        </w:rPr>
        <w:t>ru</w:t>
      </w:r>
      <w:proofErr w:type="spellEnd"/>
      <w:r w:rsidRPr="00F42F1D">
        <w:rPr>
          <w:rFonts w:ascii="Times New Roman" w:eastAsia="Times New Roman" w:hAnsi="Times New Roman" w:cs="Times New Roman"/>
          <w:sz w:val="24"/>
          <w:szCs w:val="24"/>
          <w:lang w:eastAsia="ru-RU"/>
        </w:rPr>
        <w:t>.</w:t>
      </w:r>
    </w:p>
    <w:p w:rsidR="0091641A" w:rsidRPr="00F42F1D" w:rsidRDefault="0091641A" w:rsidP="007258EB">
      <w:pPr>
        <w:widowControl w:val="0"/>
        <w:numPr>
          <w:ilvl w:val="0"/>
          <w:numId w:val="39"/>
        </w:numPr>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lastRenderedPageBreak/>
        <w:t xml:space="preserve">Маркетинг: большой толковый словарь / [А.П. </w:t>
      </w:r>
      <w:proofErr w:type="spellStart"/>
      <w:r w:rsidRPr="00F42F1D">
        <w:rPr>
          <w:rFonts w:ascii="Times New Roman" w:eastAsia="Times New Roman" w:hAnsi="Times New Roman" w:cs="Times New Roman"/>
          <w:sz w:val="24"/>
          <w:szCs w:val="24"/>
          <w:lang w:eastAsia="ru-RU"/>
        </w:rPr>
        <w:t>Панкрухин</w:t>
      </w:r>
      <w:proofErr w:type="spellEnd"/>
      <w:r w:rsidRPr="00F42F1D">
        <w:rPr>
          <w:rFonts w:ascii="Times New Roman" w:eastAsia="Times New Roman" w:hAnsi="Times New Roman" w:cs="Times New Roman"/>
          <w:sz w:val="24"/>
          <w:szCs w:val="24"/>
          <w:lang w:eastAsia="ru-RU"/>
        </w:rPr>
        <w:t xml:space="preserve"> и др.]; под ред. А.П. </w:t>
      </w:r>
      <w:proofErr w:type="spellStart"/>
      <w:r w:rsidRPr="00F42F1D">
        <w:rPr>
          <w:rFonts w:ascii="Times New Roman" w:eastAsia="Times New Roman" w:hAnsi="Times New Roman" w:cs="Times New Roman"/>
          <w:sz w:val="24"/>
          <w:szCs w:val="24"/>
          <w:lang w:eastAsia="ru-RU"/>
        </w:rPr>
        <w:t>Панкрухина</w:t>
      </w:r>
      <w:proofErr w:type="spellEnd"/>
      <w:r w:rsidRPr="00F42F1D">
        <w:rPr>
          <w:rFonts w:ascii="Times New Roman" w:eastAsia="Times New Roman" w:hAnsi="Times New Roman" w:cs="Times New Roman"/>
          <w:sz w:val="24"/>
          <w:szCs w:val="24"/>
          <w:lang w:eastAsia="ru-RU"/>
        </w:rPr>
        <w:t>. – М., Омега-Л, 2008 . – 261 с.</w:t>
      </w:r>
    </w:p>
    <w:p w:rsidR="00714064" w:rsidRPr="00F42F1D" w:rsidRDefault="0091641A" w:rsidP="007258EB">
      <w:pPr>
        <w:widowControl w:val="0"/>
        <w:numPr>
          <w:ilvl w:val="0"/>
          <w:numId w:val="39"/>
        </w:numPr>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r w:rsidRPr="00F42F1D">
        <w:rPr>
          <w:rFonts w:ascii="Times New Roman" w:eastAsia="Times New Roman" w:hAnsi="Times New Roman" w:cs="Times New Roman"/>
          <w:sz w:val="24"/>
          <w:szCs w:val="24"/>
          <w:lang w:eastAsia="ru-RU"/>
        </w:rPr>
        <w:t>Местное самоуправление и муниципальное управление [Электронный ресу</w:t>
      </w:r>
      <w:r w:rsidR="00714064" w:rsidRPr="00F42F1D">
        <w:rPr>
          <w:rFonts w:ascii="Times New Roman" w:eastAsia="Times New Roman" w:hAnsi="Times New Roman" w:cs="Times New Roman"/>
          <w:sz w:val="24"/>
          <w:szCs w:val="24"/>
          <w:lang w:eastAsia="ru-RU"/>
        </w:rPr>
        <w:t>рс]: учебник / под ред. А.С. Пру</w:t>
      </w:r>
      <w:r w:rsidRPr="00F42F1D">
        <w:rPr>
          <w:rFonts w:ascii="Times New Roman" w:eastAsia="Times New Roman" w:hAnsi="Times New Roman" w:cs="Times New Roman"/>
          <w:sz w:val="24"/>
          <w:szCs w:val="24"/>
          <w:lang w:eastAsia="ru-RU"/>
        </w:rPr>
        <w:t xml:space="preserve">дникова, М.С. Трофимова. – 2-е изд., </w:t>
      </w:r>
      <w:proofErr w:type="spellStart"/>
      <w:r w:rsidRPr="00F42F1D">
        <w:rPr>
          <w:rFonts w:ascii="Times New Roman" w:eastAsia="Times New Roman" w:hAnsi="Times New Roman" w:cs="Times New Roman"/>
          <w:sz w:val="24"/>
          <w:szCs w:val="24"/>
          <w:lang w:eastAsia="ru-RU"/>
        </w:rPr>
        <w:t>перераб</w:t>
      </w:r>
      <w:proofErr w:type="spellEnd"/>
      <w:r w:rsidRPr="00F42F1D">
        <w:rPr>
          <w:rFonts w:ascii="Times New Roman" w:eastAsia="Times New Roman" w:hAnsi="Times New Roman" w:cs="Times New Roman"/>
          <w:sz w:val="24"/>
          <w:szCs w:val="24"/>
          <w:lang w:eastAsia="ru-RU"/>
        </w:rPr>
        <w:t xml:space="preserve">.  и доп. - М.: ЮНИТИ-ДАНА; Закон и право, 2010. – 543 с. - Режим доступа: </w:t>
      </w:r>
      <w:hyperlink r:id="rId9">
        <w:r w:rsidRPr="00F42F1D">
          <w:rPr>
            <w:rStyle w:val="a9"/>
            <w:rFonts w:ascii="Times New Roman" w:eastAsia="Times New Roman" w:hAnsi="Times New Roman" w:cs="Times New Roman"/>
            <w:color w:val="auto"/>
            <w:sz w:val="24"/>
            <w:szCs w:val="24"/>
            <w:lang w:val="en-US" w:eastAsia="ru-RU"/>
          </w:rPr>
          <w:t>http</w:t>
        </w:r>
        <w:r w:rsidRPr="00F42F1D">
          <w:rPr>
            <w:rStyle w:val="a9"/>
            <w:rFonts w:ascii="Times New Roman" w:eastAsia="Times New Roman" w:hAnsi="Times New Roman" w:cs="Times New Roman"/>
            <w:color w:val="auto"/>
            <w:sz w:val="24"/>
            <w:szCs w:val="24"/>
            <w:lang w:eastAsia="ru-RU"/>
          </w:rPr>
          <w:t>://</w:t>
        </w:r>
        <w:r w:rsidRPr="00F42F1D">
          <w:rPr>
            <w:rStyle w:val="a9"/>
            <w:rFonts w:ascii="Times New Roman" w:eastAsia="Times New Roman" w:hAnsi="Times New Roman" w:cs="Times New Roman"/>
            <w:color w:val="auto"/>
            <w:sz w:val="24"/>
            <w:szCs w:val="24"/>
            <w:lang w:val="en-US" w:eastAsia="ru-RU"/>
          </w:rPr>
          <w:t>www</w:t>
        </w:r>
        <w:r w:rsidRPr="00F42F1D">
          <w:rPr>
            <w:rStyle w:val="a9"/>
            <w:rFonts w:ascii="Times New Roman" w:eastAsia="Times New Roman" w:hAnsi="Times New Roman" w:cs="Times New Roman"/>
            <w:color w:val="auto"/>
            <w:sz w:val="24"/>
            <w:szCs w:val="24"/>
            <w:lang w:eastAsia="ru-RU"/>
          </w:rPr>
          <w:t>.</w:t>
        </w:r>
        <w:proofErr w:type="spellStart"/>
        <w:r w:rsidRPr="00F42F1D">
          <w:rPr>
            <w:rStyle w:val="a9"/>
            <w:rFonts w:ascii="Times New Roman" w:eastAsia="Times New Roman" w:hAnsi="Times New Roman" w:cs="Times New Roman"/>
            <w:color w:val="auto"/>
            <w:sz w:val="24"/>
            <w:szCs w:val="24"/>
            <w:lang w:val="en-US" w:eastAsia="ru-RU"/>
          </w:rPr>
          <w:t>knigafund</w:t>
        </w:r>
        <w:proofErr w:type="spellEnd"/>
        <w:r w:rsidRPr="00F42F1D">
          <w:rPr>
            <w:rStyle w:val="a9"/>
            <w:rFonts w:ascii="Times New Roman" w:eastAsia="Times New Roman" w:hAnsi="Times New Roman" w:cs="Times New Roman"/>
            <w:color w:val="auto"/>
            <w:sz w:val="24"/>
            <w:szCs w:val="24"/>
            <w:lang w:eastAsia="ru-RU"/>
          </w:rPr>
          <w:t>.</w:t>
        </w:r>
        <w:proofErr w:type="spellStart"/>
        <w:r w:rsidRPr="00F42F1D">
          <w:rPr>
            <w:rStyle w:val="a9"/>
            <w:rFonts w:ascii="Times New Roman" w:eastAsia="Times New Roman" w:hAnsi="Times New Roman" w:cs="Times New Roman"/>
            <w:color w:val="auto"/>
            <w:sz w:val="24"/>
            <w:szCs w:val="24"/>
            <w:lang w:val="en-US" w:eastAsia="ru-RU"/>
          </w:rPr>
          <w:t>ru</w:t>
        </w:r>
        <w:proofErr w:type="spellEnd"/>
      </w:hyperlink>
      <w:r w:rsidRPr="00F42F1D">
        <w:rPr>
          <w:rFonts w:ascii="Times New Roman" w:eastAsia="Times New Roman" w:hAnsi="Times New Roman" w:cs="Times New Roman"/>
          <w:sz w:val="24"/>
          <w:szCs w:val="24"/>
          <w:lang w:eastAsia="ru-RU"/>
        </w:rPr>
        <w:t>.</w:t>
      </w:r>
    </w:p>
    <w:p w:rsidR="00714064" w:rsidRPr="00F42F1D" w:rsidRDefault="00714064" w:rsidP="007258EB">
      <w:pPr>
        <w:widowControl w:val="0"/>
        <w:numPr>
          <w:ilvl w:val="0"/>
          <w:numId w:val="39"/>
        </w:numPr>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roofErr w:type="spellStart"/>
      <w:r w:rsidRPr="00F42F1D">
        <w:rPr>
          <w:rFonts w:ascii="Times New Roman" w:hAnsi="Times New Roman" w:cs="Times New Roman"/>
          <w:sz w:val="24"/>
          <w:szCs w:val="24"/>
          <w:shd w:val="clear" w:color="auto" w:fill="FFFFFF"/>
        </w:rPr>
        <w:t>Бильчак</w:t>
      </w:r>
      <w:proofErr w:type="spellEnd"/>
      <w:r w:rsidRPr="00F42F1D">
        <w:rPr>
          <w:rFonts w:ascii="Times New Roman" w:hAnsi="Times New Roman" w:cs="Times New Roman"/>
          <w:sz w:val="24"/>
          <w:szCs w:val="24"/>
          <w:shd w:val="clear" w:color="auto" w:fill="FFFFFF"/>
        </w:rPr>
        <w:t xml:space="preserve"> В.С. Формирование устойчивого развития предприятия региона [Электронный ресурс]: механизмы, методы, управление (эколого-экономический аспект). Монография/ </w:t>
      </w:r>
      <w:proofErr w:type="spellStart"/>
      <w:r w:rsidRPr="00F42F1D">
        <w:rPr>
          <w:rFonts w:ascii="Times New Roman" w:hAnsi="Times New Roman" w:cs="Times New Roman"/>
          <w:sz w:val="24"/>
          <w:szCs w:val="24"/>
          <w:shd w:val="clear" w:color="auto" w:fill="FFFFFF"/>
        </w:rPr>
        <w:t>Бильчак</w:t>
      </w:r>
      <w:proofErr w:type="spellEnd"/>
      <w:r w:rsidRPr="00F42F1D">
        <w:rPr>
          <w:rFonts w:ascii="Times New Roman" w:hAnsi="Times New Roman" w:cs="Times New Roman"/>
          <w:sz w:val="24"/>
          <w:szCs w:val="24"/>
          <w:shd w:val="clear" w:color="auto" w:fill="FFFFFF"/>
        </w:rPr>
        <w:t xml:space="preserve"> В.С., Бородин А.И.— Электрон. текстовые данные.— Калининград: Балтийский федеральный университет им. </w:t>
      </w:r>
      <w:proofErr w:type="spellStart"/>
      <w:r w:rsidRPr="00F42F1D">
        <w:rPr>
          <w:rFonts w:ascii="Times New Roman" w:hAnsi="Times New Roman" w:cs="Times New Roman"/>
          <w:sz w:val="24"/>
          <w:szCs w:val="24"/>
          <w:shd w:val="clear" w:color="auto" w:fill="FFFFFF"/>
        </w:rPr>
        <w:t>Иммануила</w:t>
      </w:r>
      <w:proofErr w:type="spellEnd"/>
      <w:r w:rsidRPr="00F42F1D">
        <w:rPr>
          <w:rFonts w:ascii="Times New Roman" w:hAnsi="Times New Roman" w:cs="Times New Roman"/>
          <w:sz w:val="24"/>
          <w:szCs w:val="24"/>
          <w:shd w:val="clear" w:color="auto" w:fill="FFFFFF"/>
        </w:rPr>
        <w:t xml:space="preserve"> Канта, 2009.— 186 c.— Режим доступа: http://www.iprbookshop.ru/23954.— ЭБС «</w:t>
      </w:r>
      <w:proofErr w:type="spellStart"/>
      <w:r w:rsidRPr="00F42F1D">
        <w:rPr>
          <w:rFonts w:ascii="Times New Roman" w:hAnsi="Times New Roman" w:cs="Times New Roman"/>
          <w:sz w:val="24"/>
          <w:szCs w:val="24"/>
          <w:shd w:val="clear" w:color="auto" w:fill="FFFFFF"/>
        </w:rPr>
        <w:t>IPRbooks</w:t>
      </w:r>
      <w:proofErr w:type="spellEnd"/>
      <w:r w:rsidRPr="00F42F1D">
        <w:rPr>
          <w:rFonts w:ascii="Times New Roman" w:hAnsi="Times New Roman" w:cs="Times New Roman"/>
          <w:sz w:val="24"/>
          <w:szCs w:val="24"/>
          <w:shd w:val="clear" w:color="auto" w:fill="FFFFFF"/>
        </w:rPr>
        <w:t>», по паролю</w:t>
      </w:r>
    </w:p>
    <w:p w:rsidR="00714064" w:rsidRPr="00F42F1D" w:rsidRDefault="00714064" w:rsidP="007258EB">
      <w:pPr>
        <w:widowControl w:val="0"/>
        <w:numPr>
          <w:ilvl w:val="0"/>
          <w:numId w:val="39"/>
        </w:numPr>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r w:rsidRPr="00F42F1D">
        <w:rPr>
          <w:rFonts w:ascii="Times New Roman" w:hAnsi="Times New Roman" w:cs="Times New Roman"/>
          <w:sz w:val="24"/>
          <w:szCs w:val="24"/>
          <w:shd w:val="clear" w:color="auto" w:fill="FFFFFF"/>
        </w:rPr>
        <w:t>Маркетинг регионов [Электронный ресурс]: учебно-методический комплекс для магистрантов. Направление 080100.68 – Экономика. Магистерская программа – Региональная экономика/ — Электрон. текстовые данные.— Нижний Новгород: Нижегородский государственный архитектурно-строительный университет, ЭБС АСВ, 2013.— 30 c.— Режим доступа: http://www.iprbookshop.ru/20791.— ЭБС «</w:t>
      </w:r>
      <w:proofErr w:type="spellStart"/>
      <w:r w:rsidRPr="00F42F1D">
        <w:rPr>
          <w:rFonts w:ascii="Times New Roman" w:hAnsi="Times New Roman" w:cs="Times New Roman"/>
          <w:sz w:val="24"/>
          <w:szCs w:val="24"/>
          <w:shd w:val="clear" w:color="auto" w:fill="FFFFFF"/>
        </w:rPr>
        <w:t>IPRbooks</w:t>
      </w:r>
      <w:proofErr w:type="spellEnd"/>
      <w:r w:rsidRPr="00F42F1D">
        <w:rPr>
          <w:rFonts w:ascii="Times New Roman" w:hAnsi="Times New Roman" w:cs="Times New Roman"/>
          <w:sz w:val="24"/>
          <w:szCs w:val="24"/>
          <w:shd w:val="clear" w:color="auto" w:fill="FFFFFF"/>
        </w:rPr>
        <w:t>», по паролю</w:t>
      </w:r>
    </w:p>
    <w:p w:rsidR="0091641A" w:rsidRPr="00F42F1D" w:rsidRDefault="0091641A" w:rsidP="007258EB">
      <w:pPr>
        <w:widowControl w:val="0"/>
        <w:numPr>
          <w:ilvl w:val="0"/>
          <w:numId w:val="39"/>
        </w:numPr>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roofErr w:type="spellStart"/>
      <w:r w:rsidRPr="00F42F1D">
        <w:rPr>
          <w:rFonts w:ascii="Times New Roman" w:eastAsia="Times New Roman" w:hAnsi="Times New Roman" w:cs="Times New Roman"/>
          <w:sz w:val="24"/>
          <w:szCs w:val="24"/>
          <w:lang w:eastAsia="ru-RU"/>
        </w:rPr>
        <w:t>Панкрухин</w:t>
      </w:r>
      <w:proofErr w:type="spellEnd"/>
      <w:r w:rsidRPr="00F42F1D">
        <w:rPr>
          <w:rFonts w:ascii="Times New Roman" w:eastAsia="Times New Roman" w:hAnsi="Times New Roman" w:cs="Times New Roman"/>
          <w:sz w:val="24"/>
          <w:szCs w:val="24"/>
          <w:lang w:eastAsia="ru-RU"/>
        </w:rPr>
        <w:t xml:space="preserve">, А. П. Маркетинг территорий: учеб. пособие / </w:t>
      </w:r>
      <w:proofErr w:type="spellStart"/>
      <w:r w:rsidRPr="00F42F1D">
        <w:rPr>
          <w:rFonts w:ascii="Times New Roman" w:eastAsia="Times New Roman" w:hAnsi="Times New Roman" w:cs="Times New Roman"/>
          <w:sz w:val="24"/>
          <w:szCs w:val="24"/>
          <w:lang w:eastAsia="ru-RU"/>
        </w:rPr>
        <w:t>Панкрухин</w:t>
      </w:r>
      <w:proofErr w:type="spellEnd"/>
      <w:r w:rsidRPr="00F42F1D">
        <w:rPr>
          <w:rFonts w:ascii="Times New Roman" w:eastAsia="Times New Roman" w:hAnsi="Times New Roman" w:cs="Times New Roman"/>
          <w:sz w:val="24"/>
          <w:szCs w:val="24"/>
          <w:lang w:eastAsia="ru-RU"/>
        </w:rPr>
        <w:t xml:space="preserve"> А. П.; Рос. акад. гос. службы при Президенте Рос. Федерации. М.: Изд-во РАГС, 2002.-328 с.</w:t>
      </w:r>
    </w:p>
    <w:p w:rsidR="00714064" w:rsidRPr="00F42F1D" w:rsidRDefault="00714064" w:rsidP="007258EB">
      <w:pPr>
        <w:widowControl w:val="0"/>
        <w:numPr>
          <w:ilvl w:val="0"/>
          <w:numId w:val="39"/>
        </w:numPr>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roofErr w:type="spellStart"/>
      <w:r w:rsidRPr="00F42F1D">
        <w:rPr>
          <w:rFonts w:ascii="Times New Roman" w:hAnsi="Times New Roman" w:cs="Times New Roman"/>
          <w:sz w:val="24"/>
          <w:szCs w:val="24"/>
          <w:shd w:val="clear" w:color="auto" w:fill="FFFFFF"/>
        </w:rPr>
        <w:t>Кметь</w:t>
      </w:r>
      <w:proofErr w:type="spellEnd"/>
      <w:r w:rsidRPr="00F42F1D">
        <w:rPr>
          <w:rFonts w:ascii="Times New Roman" w:hAnsi="Times New Roman" w:cs="Times New Roman"/>
          <w:sz w:val="24"/>
          <w:szCs w:val="24"/>
          <w:shd w:val="clear" w:color="auto" w:fill="FFFFFF"/>
        </w:rPr>
        <w:t xml:space="preserve"> Е.Б. Управление маркетингом [Электронный ресурс]: учебник/ </w:t>
      </w:r>
      <w:proofErr w:type="spellStart"/>
      <w:r w:rsidRPr="00F42F1D">
        <w:rPr>
          <w:rFonts w:ascii="Times New Roman" w:hAnsi="Times New Roman" w:cs="Times New Roman"/>
          <w:sz w:val="24"/>
          <w:szCs w:val="24"/>
          <w:shd w:val="clear" w:color="auto" w:fill="FFFFFF"/>
        </w:rPr>
        <w:t>Кметь</w:t>
      </w:r>
      <w:proofErr w:type="spellEnd"/>
      <w:r w:rsidRPr="00F42F1D">
        <w:rPr>
          <w:rFonts w:ascii="Times New Roman" w:hAnsi="Times New Roman" w:cs="Times New Roman"/>
          <w:sz w:val="24"/>
          <w:szCs w:val="24"/>
          <w:shd w:val="clear" w:color="auto" w:fill="FFFFFF"/>
        </w:rPr>
        <w:t xml:space="preserve"> Е.Б., Ким А.Г.— Электрон. текстовые данные.— Саратов: Вузовское образование, 2016.— 284 c.— Режим доступа: http://www.iprbookshop.ru/43373.— ЭБС «</w:t>
      </w:r>
      <w:proofErr w:type="spellStart"/>
      <w:r w:rsidRPr="00F42F1D">
        <w:rPr>
          <w:rFonts w:ascii="Times New Roman" w:hAnsi="Times New Roman" w:cs="Times New Roman"/>
          <w:sz w:val="24"/>
          <w:szCs w:val="24"/>
          <w:shd w:val="clear" w:color="auto" w:fill="FFFFFF"/>
        </w:rPr>
        <w:t>IPRbooks</w:t>
      </w:r>
      <w:proofErr w:type="spellEnd"/>
      <w:r w:rsidRPr="00F42F1D">
        <w:rPr>
          <w:rFonts w:ascii="Times New Roman" w:hAnsi="Times New Roman" w:cs="Times New Roman"/>
          <w:sz w:val="24"/>
          <w:szCs w:val="24"/>
          <w:shd w:val="clear" w:color="auto" w:fill="FFFFFF"/>
        </w:rPr>
        <w:t>», по паролю</w:t>
      </w:r>
    </w:p>
    <w:p w:rsidR="00714064" w:rsidRPr="00F42F1D" w:rsidRDefault="00714064" w:rsidP="007258EB">
      <w:pPr>
        <w:widowControl w:val="0"/>
        <w:numPr>
          <w:ilvl w:val="0"/>
          <w:numId w:val="39"/>
        </w:numPr>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roofErr w:type="spellStart"/>
      <w:r w:rsidRPr="00F42F1D">
        <w:rPr>
          <w:rFonts w:ascii="Times New Roman" w:hAnsi="Times New Roman" w:cs="Times New Roman"/>
          <w:sz w:val="24"/>
          <w:szCs w:val="24"/>
          <w:shd w:val="clear" w:color="auto" w:fill="FFFFFF"/>
        </w:rPr>
        <w:t>Стровский</w:t>
      </w:r>
      <w:proofErr w:type="spellEnd"/>
      <w:r w:rsidRPr="00F42F1D">
        <w:rPr>
          <w:rFonts w:ascii="Times New Roman" w:hAnsi="Times New Roman" w:cs="Times New Roman"/>
          <w:sz w:val="24"/>
          <w:szCs w:val="24"/>
          <w:shd w:val="clear" w:color="auto" w:fill="FFFFFF"/>
        </w:rPr>
        <w:t xml:space="preserve"> Л.Е. Основы </w:t>
      </w:r>
      <w:proofErr w:type="spellStart"/>
      <w:r w:rsidRPr="00F42F1D">
        <w:rPr>
          <w:rFonts w:ascii="Times New Roman" w:hAnsi="Times New Roman" w:cs="Times New Roman"/>
          <w:sz w:val="24"/>
          <w:szCs w:val="24"/>
          <w:shd w:val="clear" w:color="auto" w:fill="FFFFFF"/>
        </w:rPr>
        <w:t>выставочно</w:t>
      </w:r>
      <w:proofErr w:type="spellEnd"/>
      <w:r w:rsidRPr="00F42F1D">
        <w:rPr>
          <w:rFonts w:ascii="Times New Roman" w:hAnsi="Times New Roman" w:cs="Times New Roman"/>
          <w:sz w:val="24"/>
          <w:szCs w:val="24"/>
          <w:shd w:val="clear" w:color="auto" w:fill="FFFFFF"/>
        </w:rPr>
        <w:t xml:space="preserve">-ярмарочной деятельности [Электронный ресурс]: учебное пособие/ </w:t>
      </w:r>
      <w:proofErr w:type="spellStart"/>
      <w:r w:rsidRPr="00F42F1D">
        <w:rPr>
          <w:rFonts w:ascii="Times New Roman" w:hAnsi="Times New Roman" w:cs="Times New Roman"/>
          <w:sz w:val="24"/>
          <w:szCs w:val="24"/>
          <w:shd w:val="clear" w:color="auto" w:fill="FFFFFF"/>
        </w:rPr>
        <w:t>Стровский</w:t>
      </w:r>
      <w:proofErr w:type="spellEnd"/>
      <w:r w:rsidRPr="00F42F1D">
        <w:rPr>
          <w:rFonts w:ascii="Times New Roman" w:hAnsi="Times New Roman" w:cs="Times New Roman"/>
          <w:sz w:val="24"/>
          <w:szCs w:val="24"/>
          <w:shd w:val="clear" w:color="auto" w:fill="FFFFFF"/>
        </w:rPr>
        <w:t xml:space="preserve"> Л.Е., Фролова Е.Д., </w:t>
      </w:r>
      <w:proofErr w:type="spellStart"/>
      <w:r w:rsidRPr="00F42F1D">
        <w:rPr>
          <w:rFonts w:ascii="Times New Roman" w:hAnsi="Times New Roman" w:cs="Times New Roman"/>
          <w:sz w:val="24"/>
          <w:szCs w:val="24"/>
          <w:shd w:val="clear" w:color="auto" w:fill="FFFFFF"/>
        </w:rPr>
        <w:t>Стровски</w:t>
      </w:r>
      <w:proofErr w:type="spellEnd"/>
      <w:r w:rsidRPr="00F42F1D">
        <w:rPr>
          <w:rFonts w:ascii="Times New Roman" w:hAnsi="Times New Roman" w:cs="Times New Roman"/>
          <w:sz w:val="24"/>
          <w:szCs w:val="24"/>
          <w:shd w:val="clear" w:color="auto" w:fill="FFFFFF"/>
        </w:rPr>
        <w:t xml:space="preserve"> Д.Л.— Электрон. текстовые данные.— М.: ЮНИТИ-ДАНА, 2012.— 290 c.— Режим доступа: http://www.iprbookshop.ru/16424.— ЭБС «</w:t>
      </w:r>
      <w:proofErr w:type="spellStart"/>
      <w:r w:rsidRPr="00F42F1D">
        <w:rPr>
          <w:rFonts w:ascii="Times New Roman" w:hAnsi="Times New Roman" w:cs="Times New Roman"/>
          <w:sz w:val="24"/>
          <w:szCs w:val="24"/>
          <w:shd w:val="clear" w:color="auto" w:fill="FFFFFF"/>
        </w:rPr>
        <w:t>IPRbooks</w:t>
      </w:r>
      <w:proofErr w:type="spellEnd"/>
      <w:r w:rsidRPr="00F42F1D">
        <w:rPr>
          <w:rFonts w:ascii="Times New Roman" w:hAnsi="Times New Roman" w:cs="Times New Roman"/>
          <w:sz w:val="24"/>
          <w:szCs w:val="24"/>
          <w:shd w:val="clear" w:color="auto" w:fill="FFFFFF"/>
        </w:rPr>
        <w:t>», по паролю</w:t>
      </w:r>
    </w:p>
    <w:p w:rsidR="009F32FA" w:rsidRPr="00F42F1D" w:rsidRDefault="009F32FA" w:rsidP="007258EB">
      <w:pPr>
        <w:widowControl w:val="0"/>
        <w:numPr>
          <w:ilvl w:val="0"/>
          <w:numId w:val="39"/>
        </w:numPr>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roofErr w:type="spellStart"/>
      <w:r w:rsidRPr="00F42F1D">
        <w:rPr>
          <w:rFonts w:ascii="Times New Roman" w:hAnsi="Times New Roman" w:cs="Times New Roman"/>
          <w:sz w:val="24"/>
          <w:szCs w:val="24"/>
          <w:shd w:val="clear" w:color="auto" w:fill="FFFFFF"/>
        </w:rPr>
        <w:t>Корнеевец</w:t>
      </w:r>
      <w:proofErr w:type="spellEnd"/>
      <w:r w:rsidRPr="00F42F1D">
        <w:rPr>
          <w:rFonts w:ascii="Times New Roman" w:hAnsi="Times New Roman" w:cs="Times New Roman"/>
          <w:sz w:val="24"/>
          <w:szCs w:val="24"/>
          <w:shd w:val="clear" w:color="auto" w:fill="FFFFFF"/>
        </w:rPr>
        <w:t xml:space="preserve"> В.С. Маркетинг и продажи в гостиничном бизнесе [Электронный ресурс]: практикум/ </w:t>
      </w:r>
      <w:proofErr w:type="spellStart"/>
      <w:r w:rsidRPr="00F42F1D">
        <w:rPr>
          <w:rFonts w:ascii="Times New Roman" w:hAnsi="Times New Roman" w:cs="Times New Roman"/>
          <w:sz w:val="24"/>
          <w:szCs w:val="24"/>
          <w:shd w:val="clear" w:color="auto" w:fill="FFFFFF"/>
        </w:rPr>
        <w:t>Корнеевец</w:t>
      </w:r>
      <w:proofErr w:type="spellEnd"/>
      <w:r w:rsidRPr="00F42F1D">
        <w:rPr>
          <w:rFonts w:ascii="Times New Roman" w:hAnsi="Times New Roman" w:cs="Times New Roman"/>
          <w:sz w:val="24"/>
          <w:szCs w:val="24"/>
          <w:shd w:val="clear" w:color="auto" w:fill="FFFFFF"/>
        </w:rPr>
        <w:t xml:space="preserve"> В.С., Семенова Л.В., </w:t>
      </w:r>
      <w:proofErr w:type="spellStart"/>
      <w:r w:rsidRPr="00F42F1D">
        <w:rPr>
          <w:rFonts w:ascii="Times New Roman" w:hAnsi="Times New Roman" w:cs="Times New Roman"/>
          <w:sz w:val="24"/>
          <w:szCs w:val="24"/>
          <w:shd w:val="clear" w:color="auto" w:fill="FFFFFF"/>
        </w:rPr>
        <w:t>Драгилева</w:t>
      </w:r>
      <w:proofErr w:type="spellEnd"/>
      <w:r w:rsidRPr="00F42F1D">
        <w:rPr>
          <w:rFonts w:ascii="Times New Roman" w:hAnsi="Times New Roman" w:cs="Times New Roman"/>
          <w:sz w:val="24"/>
          <w:szCs w:val="24"/>
          <w:shd w:val="clear" w:color="auto" w:fill="FFFFFF"/>
        </w:rPr>
        <w:t xml:space="preserve"> И.И.— Электрон. текстовые данные.— Калининград: Балтийский федеральный университет им. </w:t>
      </w:r>
      <w:proofErr w:type="spellStart"/>
      <w:r w:rsidRPr="00F42F1D">
        <w:rPr>
          <w:rFonts w:ascii="Times New Roman" w:hAnsi="Times New Roman" w:cs="Times New Roman"/>
          <w:sz w:val="24"/>
          <w:szCs w:val="24"/>
          <w:shd w:val="clear" w:color="auto" w:fill="FFFFFF"/>
        </w:rPr>
        <w:t>Иммануила</w:t>
      </w:r>
      <w:proofErr w:type="spellEnd"/>
      <w:r w:rsidRPr="00F42F1D">
        <w:rPr>
          <w:rFonts w:ascii="Times New Roman" w:hAnsi="Times New Roman" w:cs="Times New Roman"/>
          <w:sz w:val="24"/>
          <w:szCs w:val="24"/>
          <w:shd w:val="clear" w:color="auto" w:fill="FFFFFF"/>
        </w:rPr>
        <w:t xml:space="preserve"> Канта, 2011.— 74 c.— Режим доступа: http://www.iprbookshop.ru/7354.— ЭБС «</w:t>
      </w:r>
      <w:proofErr w:type="spellStart"/>
      <w:r w:rsidRPr="00F42F1D">
        <w:rPr>
          <w:rFonts w:ascii="Times New Roman" w:hAnsi="Times New Roman" w:cs="Times New Roman"/>
          <w:sz w:val="24"/>
          <w:szCs w:val="24"/>
          <w:shd w:val="clear" w:color="auto" w:fill="FFFFFF"/>
        </w:rPr>
        <w:t>IPRbooks</w:t>
      </w:r>
      <w:proofErr w:type="spellEnd"/>
      <w:r w:rsidRPr="00F42F1D">
        <w:rPr>
          <w:rFonts w:ascii="Times New Roman" w:hAnsi="Times New Roman" w:cs="Times New Roman"/>
          <w:sz w:val="24"/>
          <w:szCs w:val="24"/>
          <w:shd w:val="clear" w:color="auto" w:fill="FFFFFF"/>
        </w:rPr>
        <w:t>», по паролю</w:t>
      </w:r>
    </w:p>
    <w:p w:rsidR="009F32FA" w:rsidRPr="00F42F1D" w:rsidRDefault="009F32FA" w:rsidP="007258EB">
      <w:pPr>
        <w:widowControl w:val="0"/>
        <w:numPr>
          <w:ilvl w:val="0"/>
          <w:numId w:val="39"/>
        </w:numPr>
        <w:autoSpaceDE w:val="0"/>
        <w:autoSpaceDN w:val="0"/>
        <w:adjustRightInd w:val="0"/>
        <w:spacing w:after="0" w:line="240" w:lineRule="auto"/>
        <w:ind w:left="426" w:firstLine="425"/>
        <w:jc w:val="both"/>
        <w:rPr>
          <w:rFonts w:ascii="Times New Roman" w:eastAsia="Times New Roman" w:hAnsi="Times New Roman" w:cs="Times New Roman"/>
          <w:sz w:val="24"/>
          <w:szCs w:val="24"/>
          <w:lang w:eastAsia="ru-RU"/>
        </w:rPr>
      </w:pPr>
      <w:proofErr w:type="spellStart"/>
      <w:r w:rsidRPr="00F42F1D">
        <w:rPr>
          <w:rFonts w:ascii="Times New Roman" w:hAnsi="Times New Roman" w:cs="Times New Roman"/>
          <w:sz w:val="24"/>
          <w:szCs w:val="24"/>
          <w:shd w:val="clear" w:color="auto" w:fill="FFFFFF"/>
        </w:rPr>
        <w:t>Толмачёв</w:t>
      </w:r>
      <w:proofErr w:type="spellEnd"/>
      <w:r w:rsidRPr="00F42F1D">
        <w:rPr>
          <w:rFonts w:ascii="Times New Roman" w:hAnsi="Times New Roman" w:cs="Times New Roman"/>
          <w:sz w:val="24"/>
          <w:szCs w:val="24"/>
          <w:shd w:val="clear" w:color="auto" w:fill="FFFFFF"/>
        </w:rPr>
        <w:t xml:space="preserve"> А.С. Основы внешнеэкономической деятельности. Региональный аспект [Электронный ресурс]: учебно-методический комплекс/ </w:t>
      </w:r>
      <w:proofErr w:type="spellStart"/>
      <w:r w:rsidRPr="00F42F1D">
        <w:rPr>
          <w:rFonts w:ascii="Times New Roman" w:hAnsi="Times New Roman" w:cs="Times New Roman"/>
          <w:sz w:val="24"/>
          <w:szCs w:val="24"/>
          <w:shd w:val="clear" w:color="auto" w:fill="FFFFFF"/>
        </w:rPr>
        <w:t>Толмачёв</w:t>
      </w:r>
      <w:proofErr w:type="spellEnd"/>
      <w:r w:rsidRPr="00F42F1D">
        <w:rPr>
          <w:rFonts w:ascii="Times New Roman" w:hAnsi="Times New Roman" w:cs="Times New Roman"/>
          <w:sz w:val="24"/>
          <w:szCs w:val="24"/>
          <w:shd w:val="clear" w:color="auto" w:fill="FFFFFF"/>
        </w:rPr>
        <w:t xml:space="preserve"> А.С.— Электрон. текстовые данные.— Калининград: Балтийский федеральный университет им. </w:t>
      </w:r>
      <w:proofErr w:type="spellStart"/>
      <w:r w:rsidRPr="00F42F1D">
        <w:rPr>
          <w:rFonts w:ascii="Times New Roman" w:hAnsi="Times New Roman" w:cs="Times New Roman"/>
          <w:sz w:val="24"/>
          <w:szCs w:val="24"/>
          <w:shd w:val="clear" w:color="auto" w:fill="FFFFFF"/>
        </w:rPr>
        <w:t>Иммануила</w:t>
      </w:r>
      <w:proofErr w:type="spellEnd"/>
      <w:r w:rsidRPr="00F42F1D">
        <w:rPr>
          <w:rFonts w:ascii="Times New Roman" w:hAnsi="Times New Roman" w:cs="Times New Roman"/>
          <w:sz w:val="24"/>
          <w:szCs w:val="24"/>
          <w:shd w:val="clear" w:color="auto" w:fill="FFFFFF"/>
        </w:rPr>
        <w:t xml:space="preserve"> Канта, 2012.— 205 c.— Режим доступа: http://www.iprbookshop.ru/23897.— ЭБС «</w:t>
      </w:r>
      <w:proofErr w:type="spellStart"/>
      <w:r w:rsidRPr="00F42F1D">
        <w:rPr>
          <w:rFonts w:ascii="Times New Roman" w:hAnsi="Times New Roman" w:cs="Times New Roman"/>
          <w:sz w:val="24"/>
          <w:szCs w:val="24"/>
          <w:shd w:val="clear" w:color="auto" w:fill="FFFFFF"/>
        </w:rPr>
        <w:t>IPRbooks</w:t>
      </w:r>
      <w:proofErr w:type="spellEnd"/>
      <w:r w:rsidRPr="00F42F1D">
        <w:rPr>
          <w:rFonts w:ascii="Times New Roman" w:hAnsi="Times New Roman" w:cs="Times New Roman"/>
          <w:sz w:val="24"/>
          <w:szCs w:val="24"/>
          <w:shd w:val="clear" w:color="auto" w:fill="FFFFFF"/>
        </w:rPr>
        <w:t>», по паролю</w:t>
      </w:r>
    </w:p>
    <w:p w:rsidR="00EE65E5" w:rsidRPr="00F42F1D" w:rsidRDefault="00EE65E5" w:rsidP="007258EB">
      <w:pPr>
        <w:widowControl w:val="0"/>
        <w:autoSpaceDE w:val="0"/>
        <w:autoSpaceDN w:val="0"/>
        <w:adjustRightInd w:val="0"/>
        <w:spacing w:after="0" w:line="240" w:lineRule="auto"/>
        <w:ind w:left="426" w:firstLine="425"/>
        <w:jc w:val="both"/>
        <w:rPr>
          <w:rFonts w:ascii="Times New Roman" w:eastAsia="Times New Roman" w:hAnsi="Times New Roman" w:cs="Times New Roman"/>
          <w:b/>
          <w:i/>
          <w:sz w:val="24"/>
          <w:szCs w:val="24"/>
          <w:lang w:eastAsia="ru-RU"/>
        </w:rPr>
      </w:pPr>
    </w:p>
    <w:p w:rsidR="00EE65E5" w:rsidRPr="00F42F1D" w:rsidRDefault="00EE65E5" w:rsidP="00EA0D5C">
      <w:pPr>
        <w:widowControl w:val="0"/>
        <w:numPr>
          <w:ilvl w:val="0"/>
          <w:numId w:val="41"/>
        </w:numPr>
        <w:autoSpaceDE w:val="0"/>
        <w:autoSpaceDN w:val="0"/>
        <w:adjustRightInd w:val="0"/>
        <w:spacing w:after="0" w:line="240" w:lineRule="auto"/>
        <w:ind w:left="0" w:firstLine="709"/>
        <w:contextualSpacing/>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E85068" w:rsidRPr="00F42F1D" w:rsidRDefault="00E85068" w:rsidP="007258EB">
      <w:pPr>
        <w:pStyle w:val="a6"/>
        <w:widowControl w:val="0"/>
        <w:numPr>
          <w:ilvl w:val="0"/>
          <w:numId w:val="32"/>
        </w:numPr>
        <w:tabs>
          <w:tab w:val="left" w:pos="142"/>
        </w:tabs>
        <w:spacing w:after="0" w:line="240" w:lineRule="auto"/>
        <w:ind w:left="426" w:right="102" w:firstLine="425"/>
        <w:contextualSpacing w:val="0"/>
        <w:jc w:val="both"/>
        <w:rPr>
          <w:rFonts w:ascii="Times New Roman" w:eastAsia="Times New Roman" w:hAnsi="Times New Roman" w:cs="Times New Roman"/>
          <w:sz w:val="24"/>
          <w:szCs w:val="24"/>
        </w:rPr>
      </w:pPr>
      <w:r w:rsidRPr="00F42F1D">
        <w:rPr>
          <w:rFonts w:ascii="Times New Roman" w:eastAsia="Times New Roman" w:hAnsi="Times New Roman" w:cs="Times New Roman"/>
          <w:sz w:val="24"/>
          <w:szCs w:val="24"/>
        </w:rPr>
        <w:t xml:space="preserve">Важенина И. Имидж, бренд, репутация территории. ИЭ </w:t>
      </w:r>
      <w:proofErr w:type="spellStart"/>
      <w:r w:rsidRPr="00F42F1D">
        <w:rPr>
          <w:rFonts w:ascii="Times New Roman" w:eastAsia="Times New Roman" w:hAnsi="Times New Roman" w:cs="Times New Roman"/>
          <w:sz w:val="24"/>
          <w:szCs w:val="24"/>
        </w:rPr>
        <w:t>УрО</w:t>
      </w:r>
      <w:proofErr w:type="spellEnd"/>
      <w:r w:rsidRPr="00F42F1D">
        <w:rPr>
          <w:rFonts w:ascii="Times New Roman" w:eastAsia="Times New Roman" w:hAnsi="Times New Roman" w:cs="Times New Roman"/>
          <w:sz w:val="24"/>
          <w:szCs w:val="24"/>
        </w:rPr>
        <w:t xml:space="preserve"> РАН. – Электронный ресурс. - Режим доступа: </w:t>
      </w:r>
      <w:hyperlink r:id="rId10">
        <w:r w:rsidRPr="00F42F1D">
          <w:rPr>
            <w:rFonts w:ascii="Times New Roman" w:eastAsia="Times New Roman" w:hAnsi="Times New Roman" w:cs="Times New Roman"/>
            <w:sz w:val="24"/>
            <w:szCs w:val="24"/>
          </w:rPr>
          <w:t>http://www.advertology.ru</w:t>
        </w:r>
      </w:hyperlink>
      <w:r w:rsidRPr="00F42F1D">
        <w:rPr>
          <w:rFonts w:ascii="Times New Roman" w:eastAsia="Times New Roman" w:hAnsi="Times New Roman" w:cs="Times New Roman"/>
          <w:sz w:val="24"/>
          <w:szCs w:val="24"/>
        </w:rPr>
        <w:t>, свободный.</w:t>
      </w:r>
    </w:p>
    <w:p w:rsidR="00E85068" w:rsidRPr="00F42F1D" w:rsidRDefault="00E85068" w:rsidP="007258EB">
      <w:pPr>
        <w:pStyle w:val="a6"/>
        <w:widowControl w:val="0"/>
        <w:numPr>
          <w:ilvl w:val="0"/>
          <w:numId w:val="32"/>
        </w:numPr>
        <w:tabs>
          <w:tab w:val="left" w:pos="142"/>
          <w:tab w:val="left" w:pos="1530"/>
        </w:tabs>
        <w:spacing w:after="0" w:line="240" w:lineRule="auto"/>
        <w:ind w:left="426" w:right="100" w:firstLine="425"/>
        <w:contextualSpacing w:val="0"/>
        <w:jc w:val="both"/>
        <w:rPr>
          <w:rFonts w:ascii="Times New Roman" w:eastAsia="Times New Roman" w:hAnsi="Times New Roman" w:cs="Times New Roman"/>
          <w:sz w:val="24"/>
          <w:szCs w:val="24"/>
        </w:rPr>
      </w:pPr>
      <w:proofErr w:type="spellStart"/>
      <w:r w:rsidRPr="00F42F1D">
        <w:rPr>
          <w:rFonts w:ascii="Times New Roman" w:eastAsia="Times New Roman" w:hAnsi="Times New Roman" w:cs="Times New Roman"/>
          <w:sz w:val="24"/>
          <w:szCs w:val="24"/>
        </w:rPr>
        <w:t>Выгонский</w:t>
      </w:r>
      <w:proofErr w:type="spellEnd"/>
      <w:r w:rsidRPr="00F42F1D">
        <w:rPr>
          <w:rFonts w:ascii="Times New Roman" w:eastAsia="Times New Roman" w:hAnsi="Times New Roman" w:cs="Times New Roman"/>
          <w:sz w:val="24"/>
          <w:szCs w:val="24"/>
        </w:rPr>
        <w:t xml:space="preserve"> С. Имидж регионов. - Электронный ресурс. - Режим доступа: </w:t>
      </w:r>
      <w:hyperlink r:id="rId11">
        <w:r w:rsidRPr="00F42F1D">
          <w:rPr>
            <w:rFonts w:ascii="Times New Roman" w:eastAsia="Times New Roman" w:hAnsi="Times New Roman" w:cs="Times New Roman"/>
            <w:sz w:val="24"/>
            <w:szCs w:val="24"/>
          </w:rPr>
          <w:t>http://svpsycho.narod.ru/regionimage.html</w:t>
        </w:r>
      </w:hyperlink>
      <w:r w:rsidRPr="00F42F1D">
        <w:rPr>
          <w:rFonts w:ascii="Times New Roman" w:eastAsia="Times New Roman" w:hAnsi="Times New Roman" w:cs="Times New Roman"/>
          <w:sz w:val="24"/>
          <w:szCs w:val="24"/>
        </w:rPr>
        <w:t>, свободный.</w:t>
      </w:r>
    </w:p>
    <w:p w:rsidR="00E85068" w:rsidRPr="00F42F1D" w:rsidRDefault="00E85068" w:rsidP="007258EB">
      <w:pPr>
        <w:pStyle w:val="a6"/>
        <w:widowControl w:val="0"/>
        <w:numPr>
          <w:ilvl w:val="0"/>
          <w:numId w:val="32"/>
        </w:numPr>
        <w:tabs>
          <w:tab w:val="left" w:pos="142"/>
          <w:tab w:val="left" w:pos="1530"/>
        </w:tabs>
        <w:spacing w:before="2" w:after="0" w:line="240" w:lineRule="auto"/>
        <w:ind w:left="426" w:right="103" w:firstLine="425"/>
        <w:contextualSpacing w:val="0"/>
        <w:jc w:val="both"/>
        <w:rPr>
          <w:rFonts w:ascii="Times New Roman" w:eastAsia="Times New Roman" w:hAnsi="Times New Roman" w:cs="Times New Roman"/>
          <w:sz w:val="24"/>
          <w:szCs w:val="24"/>
        </w:rPr>
      </w:pPr>
      <w:r w:rsidRPr="00F42F1D">
        <w:rPr>
          <w:rFonts w:ascii="Times New Roman" w:eastAsia="Times New Roman" w:hAnsi="Times New Roman" w:cs="Times New Roman"/>
          <w:sz w:val="24"/>
          <w:szCs w:val="24"/>
        </w:rPr>
        <w:t xml:space="preserve">Бренд территории в России – визуальный тупик. –  Электронный  ресурс. - Режим доступа: </w:t>
      </w:r>
      <w:hyperlink r:id="rId12">
        <w:r w:rsidRPr="00F42F1D">
          <w:rPr>
            <w:rFonts w:ascii="Times New Roman" w:eastAsia="Times New Roman" w:hAnsi="Times New Roman" w:cs="Times New Roman"/>
            <w:sz w:val="24"/>
            <w:szCs w:val="24"/>
          </w:rPr>
          <w:t>http://www.prdesign.ru</w:t>
        </w:r>
      </w:hyperlink>
      <w:r w:rsidRPr="00F42F1D">
        <w:rPr>
          <w:rFonts w:ascii="Times New Roman" w:eastAsia="Times New Roman" w:hAnsi="Times New Roman" w:cs="Times New Roman"/>
          <w:sz w:val="24"/>
          <w:szCs w:val="24"/>
        </w:rPr>
        <w:t>., свободный.</w:t>
      </w:r>
    </w:p>
    <w:p w:rsidR="00E85068" w:rsidRPr="00F42F1D" w:rsidRDefault="00E85068" w:rsidP="007258EB">
      <w:pPr>
        <w:pStyle w:val="a6"/>
        <w:widowControl w:val="0"/>
        <w:numPr>
          <w:ilvl w:val="0"/>
          <w:numId w:val="32"/>
        </w:numPr>
        <w:tabs>
          <w:tab w:val="left" w:pos="142"/>
          <w:tab w:val="left" w:pos="1530"/>
        </w:tabs>
        <w:spacing w:after="0" w:line="240" w:lineRule="auto"/>
        <w:ind w:left="426" w:right="105" w:firstLine="425"/>
        <w:contextualSpacing w:val="0"/>
        <w:jc w:val="both"/>
        <w:rPr>
          <w:rFonts w:ascii="Times New Roman" w:eastAsia="Times New Roman" w:hAnsi="Times New Roman" w:cs="Times New Roman"/>
          <w:sz w:val="24"/>
          <w:szCs w:val="24"/>
        </w:rPr>
      </w:pPr>
      <w:r w:rsidRPr="00F42F1D">
        <w:rPr>
          <w:rFonts w:ascii="Times New Roman" w:eastAsia="Times New Roman" w:hAnsi="Times New Roman" w:cs="Times New Roman"/>
          <w:sz w:val="24"/>
          <w:szCs w:val="24"/>
        </w:rPr>
        <w:t xml:space="preserve">Визуальная идентичность - инструмент конкурентной борьбы в условиях новой экономики. – Электронный ресурс. - Режим доступа: </w:t>
      </w:r>
      <w:hyperlink r:id="rId13">
        <w:r w:rsidRPr="00F42F1D">
          <w:rPr>
            <w:rFonts w:ascii="Times New Roman" w:eastAsia="Times New Roman" w:hAnsi="Times New Roman" w:cs="Times New Roman"/>
            <w:sz w:val="24"/>
            <w:szCs w:val="24"/>
          </w:rPr>
          <w:t>http://www.adbusiness.ru</w:t>
        </w:r>
      </w:hyperlink>
      <w:r w:rsidRPr="00F42F1D">
        <w:rPr>
          <w:rFonts w:ascii="Times New Roman" w:eastAsia="Times New Roman" w:hAnsi="Times New Roman" w:cs="Times New Roman"/>
          <w:sz w:val="24"/>
          <w:szCs w:val="24"/>
        </w:rPr>
        <w:t>.</w:t>
      </w:r>
    </w:p>
    <w:p w:rsidR="00E85068" w:rsidRPr="00F42F1D" w:rsidRDefault="00E85068" w:rsidP="007258EB">
      <w:pPr>
        <w:pStyle w:val="a6"/>
        <w:widowControl w:val="0"/>
        <w:numPr>
          <w:ilvl w:val="0"/>
          <w:numId w:val="32"/>
        </w:numPr>
        <w:tabs>
          <w:tab w:val="left" w:pos="142"/>
          <w:tab w:val="left" w:pos="1530"/>
        </w:tabs>
        <w:spacing w:after="0" w:line="240" w:lineRule="auto"/>
        <w:ind w:left="426" w:right="106" w:firstLine="425"/>
        <w:contextualSpacing w:val="0"/>
        <w:jc w:val="both"/>
        <w:rPr>
          <w:rFonts w:ascii="Times New Roman" w:eastAsia="Times New Roman" w:hAnsi="Times New Roman" w:cs="Times New Roman"/>
          <w:sz w:val="24"/>
          <w:szCs w:val="24"/>
        </w:rPr>
      </w:pPr>
      <w:r w:rsidRPr="00F42F1D">
        <w:rPr>
          <w:rFonts w:ascii="Times New Roman" w:eastAsia="Times New Roman" w:hAnsi="Times New Roman" w:cs="Times New Roman"/>
          <w:sz w:val="24"/>
          <w:szCs w:val="24"/>
        </w:rPr>
        <w:t xml:space="preserve">Роль маркетинга в идентификации территорий // Маркетинг в России и за рубежом. – 2006. - №2. – Электронный ресурс. - Режим доступа: </w:t>
      </w:r>
      <w:hyperlink r:id="rId14">
        <w:r w:rsidRPr="00F42F1D">
          <w:rPr>
            <w:rFonts w:ascii="Times New Roman" w:eastAsia="Times New Roman" w:hAnsi="Times New Roman" w:cs="Times New Roman"/>
            <w:sz w:val="24"/>
            <w:szCs w:val="24"/>
          </w:rPr>
          <w:t>http://www.mavriz.ru</w:t>
        </w:r>
      </w:hyperlink>
      <w:r w:rsidRPr="00F42F1D">
        <w:rPr>
          <w:rFonts w:ascii="Times New Roman" w:eastAsia="Times New Roman" w:hAnsi="Times New Roman" w:cs="Times New Roman"/>
          <w:sz w:val="24"/>
          <w:szCs w:val="24"/>
        </w:rPr>
        <w:t>.</w:t>
      </w:r>
    </w:p>
    <w:p w:rsidR="00E85068" w:rsidRPr="00F42F1D" w:rsidRDefault="00E85068" w:rsidP="007258EB">
      <w:pPr>
        <w:pStyle w:val="a6"/>
        <w:widowControl w:val="0"/>
        <w:numPr>
          <w:ilvl w:val="0"/>
          <w:numId w:val="32"/>
        </w:numPr>
        <w:tabs>
          <w:tab w:val="left" w:pos="142"/>
          <w:tab w:val="left" w:pos="1530"/>
        </w:tabs>
        <w:spacing w:after="0" w:line="240" w:lineRule="auto"/>
        <w:ind w:left="426" w:right="106" w:firstLine="425"/>
        <w:contextualSpacing w:val="0"/>
        <w:jc w:val="both"/>
        <w:rPr>
          <w:rFonts w:ascii="Times New Roman" w:eastAsia="Times New Roman" w:hAnsi="Times New Roman" w:cs="Times New Roman"/>
          <w:sz w:val="24"/>
          <w:szCs w:val="24"/>
        </w:rPr>
      </w:pPr>
      <w:r w:rsidRPr="00F42F1D">
        <w:rPr>
          <w:rFonts w:ascii="Times New Roman" w:eastAsia="Times New Roman" w:hAnsi="Times New Roman" w:cs="Times New Roman"/>
          <w:sz w:val="24"/>
          <w:szCs w:val="24"/>
        </w:rPr>
        <w:t xml:space="preserve">Материалы 2-й региональной научно-практической конференции «Культура управления территорией. Экономические и социальные аспекты, кадастр и </w:t>
      </w:r>
      <w:proofErr w:type="spellStart"/>
      <w:r w:rsidRPr="00F42F1D">
        <w:rPr>
          <w:rFonts w:ascii="Times New Roman" w:eastAsia="Times New Roman" w:hAnsi="Times New Roman" w:cs="Times New Roman"/>
          <w:sz w:val="24"/>
          <w:szCs w:val="24"/>
        </w:rPr>
        <w:lastRenderedPageBreak/>
        <w:t>геоинформатика</w:t>
      </w:r>
      <w:proofErr w:type="spellEnd"/>
      <w:r w:rsidRPr="00F42F1D">
        <w:rPr>
          <w:rFonts w:ascii="Times New Roman" w:eastAsia="Times New Roman" w:hAnsi="Times New Roman" w:cs="Times New Roman"/>
          <w:sz w:val="24"/>
          <w:szCs w:val="24"/>
        </w:rPr>
        <w:t>» (3 октября 2013 г.) [Электронный ресурс]/ А.Н. Васильев [и др.].— Электрон. текстовые данные.— Нижний Новгород: Нижегородский государственный архитектурно-строительный университет, ЭБС АСВ, 2014.— 72 c.— Режим доступа: http://www.iprbookshop.ru/30807.— ЭБС «</w:t>
      </w:r>
      <w:proofErr w:type="spellStart"/>
      <w:r w:rsidRPr="00F42F1D">
        <w:rPr>
          <w:rFonts w:ascii="Times New Roman" w:eastAsia="Times New Roman" w:hAnsi="Times New Roman" w:cs="Times New Roman"/>
          <w:sz w:val="24"/>
          <w:szCs w:val="24"/>
        </w:rPr>
        <w:t>IPRbooks</w:t>
      </w:r>
      <w:proofErr w:type="spellEnd"/>
      <w:r w:rsidRPr="00F42F1D">
        <w:rPr>
          <w:rFonts w:ascii="Times New Roman" w:eastAsia="Times New Roman" w:hAnsi="Times New Roman" w:cs="Times New Roman"/>
          <w:sz w:val="24"/>
          <w:szCs w:val="24"/>
        </w:rPr>
        <w:t>», по паролю</w:t>
      </w:r>
    </w:p>
    <w:p w:rsidR="00EE65E5" w:rsidRPr="00F42F1D"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b/>
          <w:i/>
          <w:sz w:val="24"/>
          <w:szCs w:val="24"/>
          <w:lang w:eastAsia="ru-RU"/>
        </w:rPr>
      </w:pPr>
    </w:p>
    <w:p w:rsidR="00EE65E5" w:rsidRPr="00F42F1D" w:rsidRDefault="00EE65E5" w:rsidP="00EA0D5C">
      <w:pPr>
        <w:widowControl w:val="0"/>
        <w:numPr>
          <w:ilvl w:val="0"/>
          <w:numId w:val="41"/>
        </w:numPr>
        <w:autoSpaceDE w:val="0"/>
        <w:autoSpaceDN w:val="0"/>
        <w:adjustRightInd w:val="0"/>
        <w:spacing w:after="0" w:line="240" w:lineRule="auto"/>
        <w:ind w:left="0" w:firstLine="709"/>
        <w:contextualSpacing/>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b/>
          <w:i/>
          <w:sz w:val="24"/>
          <w:szCs w:val="24"/>
          <w:lang w:eastAsia="ru-RU"/>
        </w:rPr>
        <w:t>Методические указания для обучающихся по освоению дисциплины (модуля)</w:t>
      </w:r>
    </w:p>
    <w:p w:rsidR="00EA0D5C" w:rsidRPr="00EA0D5C" w:rsidRDefault="00EA0D5C" w:rsidP="00EA0D5C">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A0D5C" w:rsidRPr="00EA0D5C" w:rsidRDefault="00EA0D5C" w:rsidP="00EA0D5C">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EA0D5C" w:rsidRPr="00EA0D5C" w:rsidRDefault="00EA0D5C" w:rsidP="00EA0D5C">
      <w:pPr>
        <w:widowControl w:val="0"/>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EA0D5C" w:rsidRPr="00EA0D5C" w:rsidRDefault="00EA0D5C" w:rsidP="00EA0D5C">
      <w:pPr>
        <w:widowControl w:val="0"/>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EA0D5C" w:rsidRPr="00EA0D5C" w:rsidRDefault="00EA0D5C" w:rsidP="00EA0D5C">
      <w:pPr>
        <w:widowControl w:val="0"/>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выполнение самостоятельных практических работ;</w:t>
      </w:r>
    </w:p>
    <w:p w:rsidR="00EA0D5C" w:rsidRPr="00EA0D5C" w:rsidRDefault="00EA0D5C" w:rsidP="00EA0D5C">
      <w:pPr>
        <w:widowControl w:val="0"/>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EA0D5C" w:rsidRPr="00EA0D5C" w:rsidRDefault="00EA0D5C" w:rsidP="00EA0D5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A0D5C" w:rsidRPr="00EA0D5C" w:rsidRDefault="00EA0D5C" w:rsidP="00EA0D5C">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A0D5C" w:rsidRPr="00EA0D5C" w:rsidRDefault="00EA0D5C" w:rsidP="00EA0D5C">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A0D5C" w:rsidRPr="00EA0D5C" w:rsidRDefault="00EA0D5C" w:rsidP="00EA0D5C">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Для успешной сдачи  экзамена рекомендуется соблюдать следующие правила:</w:t>
      </w:r>
    </w:p>
    <w:p w:rsidR="00EA0D5C" w:rsidRPr="00EA0D5C" w:rsidRDefault="00EA0D5C" w:rsidP="00EA0D5C">
      <w:pPr>
        <w:widowControl w:val="0"/>
        <w:numPr>
          <w:ilvl w:val="0"/>
          <w:numId w:val="4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Подготовка к экзамену должна проводиться систематически, в течение всего семестра.</w:t>
      </w:r>
    </w:p>
    <w:p w:rsidR="00EA0D5C" w:rsidRPr="00EA0D5C" w:rsidRDefault="00EA0D5C" w:rsidP="00EA0D5C">
      <w:pPr>
        <w:widowControl w:val="0"/>
        <w:numPr>
          <w:ilvl w:val="0"/>
          <w:numId w:val="4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EA0D5C" w:rsidRPr="00EA0D5C" w:rsidRDefault="00EA0D5C" w:rsidP="00EA0D5C">
      <w:pPr>
        <w:widowControl w:val="0"/>
        <w:numPr>
          <w:ilvl w:val="0"/>
          <w:numId w:val="4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A0D5C" w:rsidRPr="00EA0D5C" w:rsidRDefault="00EA0D5C" w:rsidP="00EA0D5C">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A0D5C" w:rsidRPr="00EA0D5C" w:rsidRDefault="00EA0D5C" w:rsidP="00EA0D5C">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EA0D5C">
        <w:rPr>
          <w:rFonts w:ascii="Times New Roman" w:eastAsia="Times New Roman" w:hAnsi="Times New Roman" w:cs="Times New Roman"/>
          <w:sz w:val="24"/>
          <w:szCs w:val="24"/>
          <w:lang w:eastAsia="ru-RU"/>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0D5C" w:rsidRDefault="00EA0D5C" w:rsidP="00EA0D5C">
      <w:pPr>
        <w:autoSpaceDE w:val="0"/>
        <w:autoSpaceDN w:val="0"/>
        <w:spacing w:after="0" w:line="240" w:lineRule="auto"/>
        <w:ind w:firstLine="360"/>
        <w:jc w:val="both"/>
        <w:rPr>
          <w:rFonts w:ascii="Times New Roman" w:eastAsia="Times New Roman" w:hAnsi="Times New Roman" w:cs="Times New Roman"/>
          <w:b/>
          <w:i/>
          <w:sz w:val="24"/>
          <w:szCs w:val="24"/>
          <w:lang w:eastAsia="ru-RU"/>
        </w:rPr>
      </w:pPr>
      <w:r w:rsidRPr="00EA0D5C">
        <w:rPr>
          <w:rFonts w:ascii="Times New Roman" w:eastAsia="Times New Roman" w:hAnsi="Times New Roman" w:cs="Times New Roman"/>
          <w:sz w:val="24"/>
          <w:szCs w:val="24"/>
          <w:lang w:eastAsia="ru-RU"/>
        </w:rPr>
        <w:lastRenderedPageBreak/>
        <w:t>Подробные методические указания для обучающихся  см. в  учебно-методическом пособии:  Фарафонтова И.А.,  Павлова С.А.  «</w:t>
      </w:r>
      <w:r w:rsidRPr="00EA0D5C">
        <w:rPr>
          <w:rFonts w:ascii="Times New Roman" w:eastAsia="Times New Roman" w:hAnsi="Times New Roman" w:cs="Times New Roman"/>
          <w:b/>
          <w:i/>
          <w:sz w:val="24"/>
          <w:szCs w:val="24"/>
          <w:lang w:eastAsia="ru-RU"/>
        </w:rPr>
        <w:t>Методические указания для обуча</w:t>
      </w:r>
      <w:r w:rsidR="00FF6159">
        <w:rPr>
          <w:rFonts w:ascii="Times New Roman" w:eastAsia="Times New Roman" w:hAnsi="Times New Roman" w:cs="Times New Roman"/>
          <w:b/>
          <w:i/>
          <w:sz w:val="24"/>
          <w:szCs w:val="24"/>
          <w:lang w:eastAsia="ru-RU"/>
        </w:rPr>
        <w:t>ющихся по освоению дисциплин».</w:t>
      </w:r>
    </w:p>
    <w:p w:rsidR="00FF6159" w:rsidRPr="00EA0D5C" w:rsidRDefault="00FF6159" w:rsidP="00EA0D5C">
      <w:pPr>
        <w:autoSpaceDE w:val="0"/>
        <w:autoSpaceDN w:val="0"/>
        <w:spacing w:after="0" w:line="240" w:lineRule="auto"/>
        <w:ind w:firstLine="360"/>
        <w:jc w:val="both"/>
        <w:rPr>
          <w:rFonts w:ascii="Times New Roman" w:eastAsia="Times New Roman" w:hAnsi="Times New Roman" w:cs="Times New Roman"/>
          <w:sz w:val="24"/>
          <w:szCs w:val="24"/>
          <w:lang w:eastAsia="ru-RU"/>
        </w:rPr>
      </w:pPr>
    </w:p>
    <w:p w:rsidR="00EE65E5" w:rsidRPr="00F42F1D"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sz w:val="24"/>
          <w:szCs w:val="24"/>
          <w:lang w:eastAsia="ru-RU"/>
        </w:rPr>
      </w:pPr>
    </w:p>
    <w:p w:rsidR="00EE65E5" w:rsidRPr="00F42F1D" w:rsidRDefault="00EE65E5" w:rsidP="00324128">
      <w:pPr>
        <w:widowControl w:val="0"/>
        <w:numPr>
          <w:ilvl w:val="0"/>
          <w:numId w:val="41"/>
        </w:numPr>
        <w:autoSpaceDE w:val="0"/>
        <w:autoSpaceDN w:val="0"/>
        <w:adjustRightInd w:val="0"/>
        <w:spacing w:after="0" w:line="240" w:lineRule="auto"/>
        <w:ind w:left="0" w:firstLine="709"/>
        <w:contextualSpacing/>
        <w:jc w:val="both"/>
        <w:rPr>
          <w:rFonts w:ascii="Times New Roman" w:eastAsia="Times New Roman" w:hAnsi="Times New Roman" w:cs="Times New Roman"/>
          <w:b/>
          <w:i/>
          <w:sz w:val="24"/>
          <w:szCs w:val="24"/>
          <w:lang w:eastAsia="ru-RU"/>
        </w:rPr>
      </w:pPr>
      <w:r w:rsidRPr="00F42F1D">
        <w:rPr>
          <w:rFonts w:ascii="Times New Roman" w:eastAsia="Times New Roman" w:hAnsi="Times New Roman" w:cs="Times New Roman"/>
          <w:b/>
          <w:i/>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E65E5" w:rsidRPr="00F42F1D"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b/>
          <w:i/>
          <w:sz w:val="24"/>
          <w:szCs w:val="24"/>
          <w:lang w:eastAsia="ru-RU"/>
        </w:rPr>
      </w:pPr>
    </w:p>
    <w:p w:rsidR="00324128" w:rsidRPr="00324128" w:rsidRDefault="00324128" w:rsidP="00324128">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xml:space="preserve">1. Операционная система </w:t>
      </w:r>
      <w:proofErr w:type="spellStart"/>
      <w:r w:rsidRPr="00324128">
        <w:rPr>
          <w:rFonts w:ascii="Times New Roman" w:eastAsia="Times New Roman" w:hAnsi="Times New Roman" w:cs="Times New Roman"/>
          <w:sz w:val="24"/>
          <w:szCs w:val="24"/>
          <w:lang w:eastAsia="ru-RU"/>
        </w:rPr>
        <w:t>Windows</w:t>
      </w:r>
      <w:proofErr w:type="spellEnd"/>
      <w:r w:rsidRPr="00324128">
        <w:rPr>
          <w:rFonts w:ascii="Times New Roman" w:eastAsia="Times New Roman" w:hAnsi="Times New Roman" w:cs="Times New Roman"/>
          <w:sz w:val="24"/>
          <w:szCs w:val="24"/>
          <w:lang w:eastAsia="ru-RU"/>
        </w:rPr>
        <w:t xml:space="preserve">. </w:t>
      </w:r>
    </w:p>
    <w:p w:rsidR="00324128" w:rsidRPr="00324128" w:rsidRDefault="00324128" w:rsidP="00324128">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xml:space="preserve">2. Интернет-браузер </w:t>
      </w:r>
      <w:proofErr w:type="spellStart"/>
      <w:r w:rsidRPr="00324128">
        <w:rPr>
          <w:rFonts w:ascii="Times New Roman" w:eastAsia="Times New Roman" w:hAnsi="Times New Roman" w:cs="Times New Roman"/>
          <w:sz w:val="24"/>
          <w:szCs w:val="24"/>
          <w:lang w:eastAsia="ru-RU"/>
        </w:rPr>
        <w:t>Internet</w:t>
      </w:r>
      <w:proofErr w:type="spellEnd"/>
      <w:r w:rsidRPr="00324128">
        <w:rPr>
          <w:rFonts w:ascii="Times New Roman" w:eastAsia="Times New Roman" w:hAnsi="Times New Roman" w:cs="Times New Roman"/>
          <w:sz w:val="24"/>
          <w:szCs w:val="24"/>
          <w:lang w:eastAsia="ru-RU"/>
        </w:rPr>
        <w:t xml:space="preserve"> </w:t>
      </w:r>
      <w:proofErr w:type="spellStart"/>
      <w:r w:rsidRPr="00324128">
        <w:rPr>
          <w:rFonts w:ascii="Times New Roman" w:eastAsia="Times New Roman" w:hAnsi="Times New Roman" w:cs="Times New Roman"/>
          <w:sz w:val="24"/>
          <w:szCs w:val="24"/>
          <w:lang w:eastAsia="ru-RU"/>
        </w:rPr>
        <w:t>Explorer</w:t>
      </w:r>
      <w:proofErr w:type="spellEnd"/>
      <w:r w:rsidRPr="00324128">
        <w:rPr>
          <w:rFonts w:ascii="Times New Roman" w:eastAsia="Times New Roman" w:hAnsi="Times New Roman" w:cs="Times New Roman"/>
          <w:sz w:val="24"/>
          <w:szCs w:val="24"/>
          <w:lang w:eastAsia="ru-RU"/>
        </w:rPr>
        <w:t xml:space="preserve"> (или любой другой). </w:t>
      </w:r>
    </w:p>
    <w:p w:rsidR="00324128" w:rsidRPr="00324128" w:rsidRDefault="00324128" w:rsidP="00324128">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xml:space="preserve">3. Офисный пакет </w:t>
      </w:r>
      <w:proofErr w:type="spellStart"/>
      <w:r w:rsidRPr="00324128">
        <w:rPr>
          <w:rFonts w:ascii="Times New Roman" w:eastAsia="Times New Roman" w:hAnsi="Times New Roman" w:cs="Times New Roman"/>
          <w:sz w:val="24"/>
          <w:szCs w:val="24"/>
          <w:lang w:eastAsia="ru-RU"/>
        </w:rPr>
        <w:t>Microsoft</w:t>
      </w:r>
      <w:proofErr w:type="spellEnd"/>
      <w:r w:rsidRPr="00324128">
        <w:rPr>
          <w:rFonts w:ascii="Times New Roman" w:eastAsia="Times New Roman" w:hAnsi="Times New Roman" w:cs="Times New Roman"/>
          <w:sz w:val="24"/>
          <w:szCs w:val="24"/>
          <w:lang w:eastAsia="ru-RU"/>
        </w:rPr>
        <w:t xml:space="preserve"> </w:t>
      </w:r>
      <w:proofErr w:type="spellStart"/>
      <w:r w:rsidRPr="00324128">
        <w:rPr>
          <w:rFonts w:ascii="Times New Roman" w:eastAsia="Times New Roman" w:hAnsi="Times New Roman" w:cs="Times New Roman"/>
          <w:sz w:val="24"/>
          <w:szCs w:val="24"/>
          <w:lang w:eastAsia="ru-RU"/>
        </w:rPr>
        <w:t>Office</w:t>
      </w:r>
      <w:proofErr w:type="spellEnd"/>
      <w:r w:rsidRPr="00324128">
        <w:rPr>
          <w:rFonts w:ascii="Times New Roman" w:eastAsia="Times New Roman" w:hAnsi="Times New Roman" w:cs="Times New Roman"/>
          <w:sz w:val="24"/>
          <w:szCs w:val="24"/>
          <w:lang w:eastAsia="ru-RU"/>
        </w:rPr>
        <w:t xml:space="preserve"> 2007 и выше. </w:t>
      </w:r>
    </w:p>
    <w:p w:rsidR="00324128" w:rsidRPr="00324128" w:rsidRDefault="00324128" w:rsidP="00324128">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xml:space="preserve">4. Электронная библиотечная система </w:t>
      </w:r>
      <w:hyperlink r:id="rId15" w:history="1">
        <w:r w:rsidRPr="00324128">
          <w:rPr>
            <w:rFonts w:ascii="Times New Roman" w:eastAsia="Times New Roman" w:hAnsi="Times New Roman" w:cs="Times New Roman"/>
            <w:sz w:val="24"/>
            <w:szCs w:val="24"/>
            <w:u w:val="single"/>
            <w:shd w:val="clear" w:color="auto" w:fill="FFFFFF"/>
            <w:lang w:eastAsia="ru-RU"/>
          </w:rPr>
          <w:t>www.iprbookshop.ru</w:t>
        </w:r>
      </w:hyperlink>
    </w:p>
    <w:p w:rsidR="00324128" w:rsidRPr="00324128" w:rsidRDefault="00324128" w:rsidP="00324128">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5. Информационно-справочные системы Консультант</w:t>
      </w:r>
      <w:r w:rsidR="00341577">
        <w:rPr>
          <w:rFonts w:ascii="Times New Roman" w:eastAsia="Times New Roman" w:hAnsi="Times New Roman" w:cs="Times New Roman"/>
          <w:sz w:val="24"/>
          <w:szCs w:val="24"/>
          <w:lang w:eastAsia="ru-RU"/>
        </w:rPr>
        <w:t xml:space="preserve"> </w:t>
      </w:r>
      <w:r w:rsidRPr="00324128">
        <w:rPr>
          <w:rFonts w:ascii="Times New Roman" w:eastAsia="Times New Roman" w:hAnsi="Times New Roman" w:cs="Times New Roman"/>
          <w:sz w:val="24"/>
          <w:szCs w:val="24"/>
          <w:lang w:eastAsia="ru-RU"/>
        </w:rPr>
        <w:t>Плюс</w:t>
      </w:r>
    </w:p>
    <w:p w:rsidR="00EE65E5" w:rsidRDefault="00EE65E5"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sz w:val="24"/>
          <w:szCs w:val="24"/>
          <w:lang w:eastAsia="ru-RU"/>
        </w:rPr>
      </w:pPr>
    </w:p>
    <w:p w:rsidR="00FF6159" w:rsidRPr="00F42F1D" w:rsidRDefault="00FF6159" w:rsidP="007258EB">
      <w:pPr>
        <w:widowControl w:val="0"/>
        <w:autoSpaceDE w:val="0"/>
        <w:autoSpaceDN w:val="0"/>
        <w:adjustRightInd w:val="0"/>
        <w:spacing w:after="0" w:line="240" w:lineRule="auto"/>
        <w:ind w:left="426" w:firstLine="425"/>
        <w:contextualSpacing/>
        <w:jc w:val="both"/>
        <w:rPr>
          <w:rFonts w:ascii="Times New Roman" w:eastAsia="Times New Roman" w:hAnsi="Times New Roman" w:cs="Times New Roman"/>
          <w:sz w:val="24"/>
          <w:szCs w:val="24"/>
          <w:lang w:eastAsia="ru-RU"/>
        </w:rPr>
      </w:pPr>
    </w:p>
    <w:p w:rsidR="00324128" w:rsidRPr="00324128" w:rsidRDefault="00324128" w:rsidP="00324128">
      <w:pPr>
        <w:widowControl w:val="0"/>
        <w:numPr>
          <w:ilvl w:val="0"/>
          <w:numId w:val="45"/>
        </w:numPr>
        <w:autoSpaceDE w:val="0"/>
        <w:autoSpaceDN w:val="0"/>
        <w:adjustRightInd w:val="0"/>
        <w:spacing w:after="0" w:line="240" w:lineRule="auto"/>
        <w:ind w:left="0" w:firstLine="709"/>
        <w:contextualSpacing/>
        <w:jc w:val="both"/>
        <w:rPr>
          <w:rFonts w:ascii="Times New Roman" w:eastAsia="Times New Roman" w:hAnsi="Times New Roman" w:cs="Times New Roman"/>
          <w:b/>
          <w:i/>
          <w:sz w:val="24"/>
          <w:szCs w:val="24"/>
          <w:lang w:eastAsia="ru-RU"/>
        </w:rPr>
      </w:pPr>
      <w:r w:rsidRPr="00324128">
        <w:rPr>
          <w:rFonts w:ascii="Times New Roman" w:eastAsia="Times New Roman" w:hAnsi="Times New Roman" w:cs="Times New Roman"/>
          <w:b/>
          <w:i/>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324128" w:rsidRPr="00324128" w:rsidRDefault="00324128" w:rsidP="00324128">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324128" w:rsidRPr="00324128" w:rsidRDefault="00324128" w:rsidP="00324128">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xml:space="preserve">1.Компьютер мультимедиа  </w:t>
      </w:r>
    </w:p>
    <w:p w:rsidR="00324128" w:rsidRPr="00324128" w:rsidRDefault="00324128" w:rsidP="00324128">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2.Прикладное программное обеспечение</w:t>
      </w:r>
    </w:p>
    <w:p w:rsidR="00324128" w:rsidRPr="00324128" w:rsidRDefault="00324128" w:rsidP="00324128">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xml:space="preserve">3.Проектор. </w:t>
      </w:r>
    </w:p>
    <w:p w:rsidR="00324128" w:rsidRPr="00324128" w:rsidRDefault="00324128" w:rsidP="00324128">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4.Колонки</w:t>
      </w:r>
    </w:p>
    <w:p w:rsidR="00324128" w:rsidRPr="00324128" w:rsidRDefault="00324128" w:rsidP="0032412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24128" w:rsidRPr="00324128" w:rsidRDefault="00324128" w:rsidP="00324128">
      <w:pPr>
        <w:widowControl w:val="0"/>
        <w:numPr>
          <w:ilvl w:val="0"/>
          <w:numId w:val="45"/>
        </w:numPr>
        <w:autoSpaceDE w:val="0"/>
        <w:autoSpaceDN w:val="0"/>
        <w:adjustRightInd w:val="0"/>
        <w:spacing w:after="0" w:line="240" w:lineRule="auto"/>
        <w:ind w:left="0" w:firstLine="709"/>
        <w:contextualSpacing/>
        <w:jc w:val="both"/>
        <w:rPr>
          <w:rFonts w:ascii="Times New Roman" w:eastAsia="Times New Roman" w:hAnsi="Times New Roman" w:cs="Times New Roman"/>
          <w:b/>
          <w:i/>
          <w:sz w:val="24"/>
          <w:szCs w:val="24"/>
          <w:lang w:eastAsia="ru-RU"/>
        </w:rPr>
      </w:pPr>
      <w:r w:rsidRPr="00324128">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rsidR="00324128" w:rsidRPr="00324128" w:rsidRDefault="00324128" w:rsidP="00324128">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324128" w:rsidRPr="00324128" w:rsidRDefault="00324128" w:rsidP="00324128">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24128">
        <w:rPr>
          <w:rFonts w:ascii="Times New Roman" w:eastAsia="Times New Roman" w:hAnsi="Times New Roman" w:cs="Times New Roman"/>
          <w:color w:val="000000"/>
          <w:sz w:val="24"/>
          <w:szCs w:val="24"/>
          <w:lang w:eastAsia="ru-RU"/>
        </w:rPr>
        <w:tab/>
        <w:t xml:space="preserve">Для освоения дисциплины  используются как традиционные формы занятий – лекции </w:t>
      </w:r>
      <w:r w:rsidRPr="00324128">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24128">
        <w:rPr>
          <w:rFonts w:ascii="Times New Roman" w:eastAsia="Times New Roman" w:hAnsi="Times New Roman" w:cs="Times New Roman"/>
          <w:color w:val="000000"/>
          <w:sz w:val="24"/>
          <w:szCs w:val="24"/>
          <w:lang w:eastAsia="ru-RU"/>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324128" w:rsidRPr="00324128" w:rsidRDefault="00324128" w:rsidP="0032412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324128">
        <w:rPr>
          <w:rFonts w:ascii="Times New Roman" w:eastAsia="Times New Roman" w:hAnsi="Times New Roman" w:cs="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324128" w:rsidRPr="00324128" w:rsidRDefault="00324128" w:rsidP="0032412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324128" w:rsidRPr="00324128" w:rsidRDefault="00324128" w:rsidP="00324128">
      <w:pPr>
        <w:widowControl w:val="0"/>
        <w:tabs>
          <w:tab w:val="center" w:pos="4536"/>
          <w:tab w:val="right" w:pos="9072"/>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24128">
        <w:rPr>
          <w:rFonts w:ascii="Times New Roman" w:eastAsia="Times New Roman" w:hAnsi="Times New Roman" w:cs="Times New Roman"/>
          <w:b/>
          <w:sz w:val="24"/>
          <w:szCs w:val="24"/>
          <w:lang w:eastAsia="ru-RU"/>
        </w:rPr>
        <w:t>12.1. В освоении учебной дисциплины  используются следующие традиционные образовательные технологии:</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xml:space="preserve">- чтение проблемно-информационных лекций с использованием доски и видеоматериалов </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семинарские занятия для обсуждения, дискуссий и обмена мнениями;</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контрольные опросы;</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консультации;</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самостоятельная работа студентов с учебной литературой и нормативно-правовыми актами;</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подготовка и обсуждение рефератов, презентаций (научно-исследовательская работа);</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 тестирование по основным темам дисциплины;</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-зачет;</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sz w:val="24"/>
          <w:szCs w:val="24"/>
          <w:lang w:eastAsia="ru-RU"/>
        </w:rPr>
      </w:pPr>
    </w:p>
    <w:p w:rsidR="00324128" w:rsidRPr="00324128" w:rsidRDefault="00324128" w:rsidP="00324128">
      <w:pPr>
        <w:widowControl w:val="0"/>
        <w:tabs>
          <w:tab w:val="center" w:pos="4536"/>
          <w:tab w:val="right" w:pos="9072"/>
        </w:tabs>
        <w:autoSpaceDE w:val="0"/>
        <w:autoSpaceDN w:val="0"/>
        <w:adjustRightInd w:val="0"/>
        <w:spacing w:after="0" w:line="240" w:lineRule="auto"/>
        <w:ind w:firstLine="709"/>
        <w:rPr>
          <w:rFonts w:ascii="Times New Roman" w:eastAsia="Times New Roman" w:hAnsi="Times New Roman" w:cs="Times New Roman"/>
          <w:b/>
          <w:sz w:val="24"/>
          <w:szCs w:val="24"/>
          <w:lang w:eastAsia="ru-RU"/>
        </w:rPr>
      </w:pPr>
      <w:r w:rsidRPr="00324128">
        <w:rPr>
          <w:rFonts w:ascii="Times New Roman" w:eastAsia="Times New Roman" w:hAnsi="Times New Roman" w:cs="Times New Roman"/>
          <w:b/>
          <w:sz w:val="24"/>
          <w:szCs w:val="24"/>
          <w:lang w:eastAsia="ru-RU"/>
        </w:rPr>
        <w:t>12.2. Активные и интерактивные  методы и формы обучения</w:t>
      </w:r>
    </w:p>
    <w:p w:rsidR="00324128" w:rsidRPr="00324128" w:rsidRDefault="00324128" w:rsidP="00324128">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4128">
        <w:rPr>
          <w:rFonts w:ascii="Times New Roman" w:eastAsia="Times New Roman" w:hAnsi="Times New Roman" w:cs="Times New Roman"/>
          <w:sz w:val="24"/>
          <w:szCs w:val="24"/>
          <w:lang w:eastAsia="ru-RU"/>
        </w:rPr>
        <w:t>Из перечня видов: («</w:t>
      </w:r>
      <w:r w:rsidRPr="00324128">
        <w:rPr>
          <w:rFonts w:ascii="Times New Roman" w:eastAsia="Times New Roman" w:hAnsi="Times New Roman" w:cs="Times New Roman"/>
          <w:i/>
          <w:sz w:val="24"/>
          <w:szCs w:val="24"/>
          <w:lang w:eastAsia="ru-RU"/>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w:t>
      </w:r>
      <w:r w:rsidRPr="00324128">
        <w:rPr>
          <w:rFonts w:ascii="Times New Roman" w:eastAsia="Times New Roman" w:hAnsi="Times New Roman" w:cs="Times New Roman"/>
          <w:i/>
          <w:sz w:val="24"/>
          <w:szCs w:val="24"/>
          <w:lang w:eastAsia="ru-RU"/>
        </w:rPr>
        <w:lastRenderedPageBreak/>
        <w:t>дисциплины, ролевая игра, круглый стол, диспут, беседа, дискуссия, мини-конференция и др.</w:t>
      </w:r>
      <w:r w:rsidRPr="00324128">
        <w:rPr>
          <w:rFonts w:ascii="Times New Roman" w:eastAsia="Times New Roman" w:hAnsi="Times New Roman" w:cs="Times New Roman"/>
          <w:sz w:val="24"/>
          <w:szCs w:val="24"/>
          <w:lang w:eastAsia="ru-RU"/>
        </w:rPr>
        <w:t>) используются следующие:</w:t>
      </w:r>
    </w:p>
    <w:p w:rsidR="00324128" w:rsidRPr="00324128" w:rsidRDefault="00324128" w:rsidP="00324128">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4128">
        <w:rPr>
          <w:rFonts w:ascii="Times New Roman" w:eastAsia="Times New Roman" w:hAnsi="Times New Roman" w:cs="Times New Roman"/>
          <w:i/>
          <w:sz w:val="24"/>
          <w:szCs w:val="24"/>
          <w:lang w:eastAsia="ru-RU"/>
        </w:rPr>
        <w:t>- диспут</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sz w:val="24"/>
          <w:szCs w:val="24"/>
          <w:lang w:eastAsia="ru-RU"/>
        </w:rPr>
      </w:pPr>
      <w:r w:rsidRPr="00324128">
        <w:rPr>
          <w:rFonts w:ascii="Times New Roman" w:eastAsia="Times New Roman" w:hAnsi="Times New Roman" w:cs="Times New Roman"/>
          <w:i/>
          <w:sz w:val="24"/>
          <w:szCs w:val="24"/>
          <w:lang w:eastAsia="ru-RU"/>
        </w:rPr>
        <w:t>- анализ проблемных, творческих заданий, ситуационных задач</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324128">
        <w:rPr>
          <w:rFonts w:ascii="Times New Roman" w:eastAsia="Times New Roman" w:hAnsi="Times New Roman" w:cs="Times New Roman"/>
          <w:i/>
          <w:sz w:val="24"/>
          <w:szCs w:val="24"/>
          <w:lang w:eastAsia="ru-RU"/>
        </w:rPr>
        <w:t>- ролевая игра;</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sz w:val="24"/>
          <w:szCs w:val="24"/>
          <w:lang w:eastAsia="ru-RU"/>
        </w:rPr>
      </w:pPr>
      <w:r w:rsidRPr="00324128">
        <w:rPr>
          <w:rFonts w:ascii="Times New Roman" w:eastAsia="Times New Roman" w:hAnsi="Times New Roman" w:cs="Times New Roman"/>
          <w:i/>
          <w:sz w:val="24"/>
          <w:szCs w:val="24"/>
          <w:lang w:eastAsia="ru-RU"/>
        </w:rPr>
        <w:t>- круглый стол;</w:t>
      </w:r>
    </w:p>
    <w:p w:rsidR="00324128" w:rsidRPr="00324128" w:rsidRDefault="00324128" w:rsidP="00324128">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324128">
        <w:rPr>
          <w:rFonts w:ascii="Times New Roman" w:eastAsia="Times New Roman" w:hAnsi="Times New Roman" w:cs="Times New Roman"/>
          <w:i/>
          <w:sz w:val="24"/>
          <w:szCs w:val="24"/>
          <w:lang w:eastAsia="ru-RU"/>
        </w:rPr>
        <w:t xml:space="preserve">-дискуссия </w:t>
      </w:r>
    </w:p>
    <w:p w:rsidR="00324128" w:rsidRPr="00324128" w:rsidRDefault="00324128" w:rsidP="00324128">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sz w:val="24"/>
          <w:szCs w:val="24"/>
          <w:lang w:eastAsia="ru-RU"/>
        </w:rPr>
      </w:pPr>
      <w:r w:rsidRPr="00324128">
        <w:rPr>
          <w:rFonts w:ascii="Times New Roman" w:eastAsia="Times New Roman" w:hAnsi="Times New Roman" w:cs="Times New Roman"/>
          <w:i/>
          <w:sz w:val="24"/>
          <w:szCs w:val="24"/>
          <w:lang w:eastAsia="ru-RU"/>
        </w:rPr>
        <w:t>- беседа.</w:t>
      </w:r>
    </w:p>
    <w:sectPr w:rsidR="00324128" w:rsidRPr="00324128" w:rsidSect="00324128">
      <w:footerReference w:type="default" r:id="rId16"/>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070" w:rsidRDefault="00D25070">
      <w:pPr>
        <w:spacing w:after="0" w:line="240" w:lineRule="auto"/>
      </w:pPr>
      <w:r>
        <w:separator/>
      </w:r>
    </w:p>
  </w:endnote>
  <w:endnote w:type="continuationSeparator" w:id="0">
    <w:p w:rsidR="00D25070" w:rsidRDefault="00D25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A52" w:rsidRDefault="003F7A52">
    <w:pPr>
      <w:pStyle w:val="a3"/>
      <w:jc w:val="center"/>
    </w:pPr>
  </w:p>
  <w:p w:rsidR="003F7A52" w:rsidRDefault="003F7A5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070" w:rsidRDefault="00D25070">
      <w:pPr>
        <w:spacing w:after="0" w:line="240" w:lineRule="auto"/>
      </w:pPr>
      <w:r>
        <w:separator/>
      </w:r>
    </w:p>
  </w:footnote>
  <w:footnote w:type="continuationSeparator" w:id="0">
    <w:p w:rsidR="00D25070" w:rsidRDefault="00D250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EC54E07"/>
    <w:multiLevelType w:val="hybridMultilevel"/>
    <w:tmpl w:val="D6A4F52C"/>
    <w:lvl w:ilvl="0" w:tplc="64AE00EA">
      <w:numFmt w:val="none"/>
      <w:lvlText w:val=""/>
      <w:lvlJc w:val="left"/>
      <w:pPr>
        <w:tabs>
          <w:tab w:val="num" w:pos="360"/>
        </w:tabs>
      </w:pPr>
    </w:lvl>
    <w:lvl w:ilvl="1" w:tplc="483445AE">
      <w:start w:val="1"/>
      <w:numFmt w:val="decimal"/>
      <w:lvlText w:val="%2."/>
      <w:lvlJc w:val="left"/>
      <w:pPr>
        <w:ind w:left="112" w:hanging="286"/>
      </w:pPr>
      <w:rPr>
        <w:rFonts w:ascii="Times New Roman" w:eastAsia="Times New Roman" w:hAnsi="Times New Roman" w:hint="default"/>
        <w:spacing w:val="0"/>
        <w:w w:val="100"/>
        <w:sz w:val="28"/>
        <w:szCs w:val="28"/>
      </w:rPr>
    </w:lvl>
    <w:lvl w:ilvl="2" w:tplc="7D12B324">
      <w:start w:val="1"/>
      <w:numFmt w:val="bullet"/>
      <w:lvlText w:val="•"/>
      <w:lvlJc w:val="left"/>
      <w:pPr>
        <w:ind w:left="2153" w:hanging="286"/>
      </w:pPr>
      <w:rPr>
        <w:rFonts w:hint="default"/>
      </w:rPr>
    </w:lvl>
    <w:lvl w:ilvl="3" w:tplc="210E6ADC">
      <w:start w:val="1"/>
      <w:numFmt w:val="bullet"/>
      <w:lvlText w:val="•"/>
      <w:lvlJc w:val="left"/>
      <w:pPr>
        <w:ind w:left="3169" w:hanging="286"/>
      </w:pPr>
      <w:rPr>
        <w:rFonts w:hint="default"/>
      </w:rPr>
    </w:lvl>
    <w:lvl w:ilvl="4" w:tplc="E0A6D72A">
      <w:start w:val="1"/>
      <w:numFmt w:val="bullet"/>
      <w:lvlText w:val="•"/>
      <w:lvlJc w:val="left"/>
      <w:pPr>
        <w:ind w:left="4186" w:hanging="286"/>
      </w:pPr>
      <w:rPr>
        <w:rFonts w:hint="default"/>
      </w:rPr>
    </w:lvl>
    <w:lvl w:ilvl="5" w:tplc="0CDA5A7E">
      <w:start w:val="1"/>
      <w:numFmt w:val="bullet"/>
      <w:lvlText w:val="•"/>
      <w:lvlJc w:val="left"/>
      <w:pPr>
        <w:ind w:left="5203" w:hanging="286"/>
      </w:pPr>
      <w:rPr>
        <w:rFonts w:hint="default"/>
      </w:rPr>
    </w:lvl>
    <w:lvl w:ilvl="6" w:tplc="F7E231A8">
      <w:start w:val="1"/>
      <w:numFmt w:val="bullet"/>
      <w:lvlText w:val="•"/>
      <w:lvlJc w:val="left"/>
      <w:pPr>
        <w:ind w:left="6219" w:hanging="286"/>
      </w:pPr>
      <w:rPr>
        <w:rFonts w:hint="default"/>
      </w:rPr>
    </w:lvl>
    <w:lvl w:ilvl="7" w:tplc="4DCCE3F2">
      <w:start w:val="1"/>
      <w:numFmt w:val="bullet"/>
      <w:lvlText w:val="•"/>
      <w:lvlJc w:val="left"/>
      <w:pPr>
        <w:ind w:left="7236" w:hanging="286"/>
      </w:pPr>
      <w:rPr>
        <w:rFonts w:hint="default"/>
      </w:rPr>
    </w:lvl>
    <w:lvl w:ilvl="8" w:tplc="4F2A4ECE">
      <w:start w:val="1"/>
      <w:numFmt w:val="bullet"/>
      <w:lvlText w:val="•"/>
      <w:lvlJc w:val="left"/>
      <w:pPr>
        <w:ind w:left="8253" w:hanging="286"/>
      </w:pPr>
      <w:rPr>
        <w:rFonts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8174D76"/>
    <w:multiLevelType w:val="hybridMultilevel"/>
    <w:tmpl w:val="CEC056B2"/>
    <w:lvl w:ilvl="0" w:tplc="644AC6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252D5CD8"/>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4">
    <w:nsid w:val="25975322"/>
    <w:multiLevelType w:val="hybridMultilevel"/>
    <w:tmpl w:val="0D166D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259E523F"/>
    <w:multiLevelType w:val="hybridMultilevel"/>
    <w:tmpl w:val="111A593A"/>
    <w:lvl w:ilvl="0" w:tplc="293EA61E">
      <w:start w:val="1"/>
      <w:numFmt w:val="decimal"/>
      <w:lvlText w:val="%1."/>
      <w:lvlJc w:val="left"/>
      <w:pPr>
        <w:ind w:left="112" w:hanging="708"/>
      </w:pPr>
      <w:rPr>
        <w:rFonts w:ascii="Times New Roman" w:eastAsia="Times New Roman" w:hAnsi="Times New Roman" w:hint="default"/>
        <w:spacing w:val="0"/>
        <w:w w:val="1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916374"/>
    <w:multiLevelType w:val="hybridMultilevel"/>
    <w:tmpl w:val="F9605C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3461205B"/>
    <w:multiLevelType w:val="hybridMultilevel"/>
    <w:tmpl w:val="528064D2"/>
    <w:lvl w:ilvl="0" w:tplc="D07E0A1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21">
    <w:nsid w:val="418B3EBB"/>
    <w:multiLevelType w:val="multilevel"/>
    <w:tmpl w:val="B50ABE42"/>
    <w:lvl w:ilvl="0">
      <w:start w:val="4"/>
      <w:numFmt w:val="decimal"/>
      <w:lvlText w:val="%1"/>
      <w:lvlJc w:val="left"/>
      <w:pPr>
        <w:ind w:left="600" w:hanging="600"/>
      </w:pPr>
      <w:rPr>
        <w:rFonts w:hint="default"/>
      </w:rPr>
    </w:lvl>
    <w:lvl w:ilvl="1">
      <w:start w:val="1"/>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2">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88B4C5C"/>
    <w:multiLevelType w:val="hybridMultilevel"/>
    <w:tmpl w:val="49B8A5B6"/>
    <w:lvl w:ilvl="0" w:tplc="A6267916">
      <w:start w:val="1"/>
      <w:numFmt w:val="decimal"/>
      <w:lvlText w:val="%1."/>
      <w:lvlJc w:val="left"/>
      <w:pPr>
        <w:ind w:left="112" w:hanging="708"/>
      </w:pPr>
      <w:rPr>
        <w:rFonts w:ascii="Times New Roman" w:eastAsia="Times New Roman" w:hAnsi="Times New Roman" w:hint="default"/>
        <w:spacing w:val="0"/>
        <w:w w:val="100"/>
      </w:rPr>
    </w:lvl>
    <w:lvl w:ilvl="1" w:tplc="D8CCC318">
      <w:start w:val="1"/>
      <w:numFmt w:val="bullet"/>
      <w:lvlText w:val="•"/>
      <w:lvlJc w:val="left"/>
      <w:pPr>
        <w:ind w:left="1136" w:hanging="708"/>
      </w:pPr>
      <w:rPr>
        <w:rFonts w:hint="default"/>
      </w:rPr>
    </w:lvl>
    <w:lvl w:ilvl="2" w:tplc="222EC87C">
      <w:start w:val="1"/>
      <w:numFmt w:val="bullet"/>
      <w:lvlText w:val="•"/>
      <w:lvlJc w:val="left"/>
      <w:pPr>
        <w:ind w:left="2153" w:hanging="708"/>
      </w:pPr>
      <w:rPr>
        <w:rFonts w:hint="default"/>
      </w:rPr>
    </w:lvl>
    <w:lvl w:ilvl="3" w:tplc="D9B8129A">
      <w:start w:val="1"/>
      <w:numFmt w:val="bullet"/>
      <w:lvlText w:val="•"/>
      <w:lvlJc w:val="left"/>
      <w:pPr>
        <w:ind w:left="3169" w:hanging="708"/>
      </w:pPr>
      <w:rPr>
        <w:rFonts w:hint="default"/>
      </w:rPr>
    </w:lvl>
    <w:lvl w:ilvl="4" w:tplc="DF402A64">
      <w:start w:val="1"/>
      <w:numFmt w:val="bullet"/>
      <w:lvlText w:val="•"/>
      <w:lvlJc w:val="left"/>
      <w:pPr>
        <w:ind w:left="4186" w:hanging="708"/>
      </w:pPr>
      <w:rPr>
        <w:rFonts w:hint="default"/>
      </w:rPr>
    </w:lvl>
    <w:lvl w:ilvl="5" w:tplc="C1EAA918">
      <w:start w:val="1"/>
      <w:numFmt w:val="bullet"/>
      <w:lvlText w:val="•"/>
      <w:lvlJc w:val="left"/>
      <w:pPr>
        <w:ind w:left="5203" w:hanging="708"/>
      </w:pPr>
      <w:rPr>
        <w:rFonts w:hint="default"/>
      </w:rPr>
    </w:lvl>
    <w:lvl w:ilvl="6" w:tplc="B1964056">
      <w:start w:val="1"/>
      <w:numFmt w:val="bullet"/>
      <w:lvlText w:val="•"/>
      <w:lvlJc w:val="left"/>
      <w:pPr>
        <w:ind w:left="6219" w:hanging="708"/>
      </w:pPr>
      <w:rPr>
        <w:rFonts w:hint="default"/>
      </w:rPr>
    </w:lvl>
    <w:lvl w:ilvl="7" w:tplc="95DA716E">
      <w:start w:val="1"/>
      <w:numFmt w:val="bullet"/>
      <w:lvlText w:val="•"/>
      <w:lvlJc w:val="left"/>
      <w:pPr>
        <w:ind w:left="7236" w:hanging="708"/>
      </w:pPr>
      <w:rPr>
        <w:rFonts w:hint="default"/>
      </w:rPr>
    </w:lvl>
    <w:lvl w:ilvl="8" w:tplc="FAD42244">
      <w:start w:val="1"/>
      <w:numFmt w:val="bullet"/>
      <w:lvlText w:val="•"/>
      <w:lvlJc w:val="left"/>
      <w:pPr>
        <w:ind w:left="8253" w:hanging="708"/>
      </w:pPr>
      <w:rPr>
        <w:rFonts w:hint="default"/>
      </w:rPr>
    </w:lvl>
  </w:abstractNum>
  <w:abstractNum w:abstractNumId="24">
    <w:nsid w:val="49A4556B"/>
    <w:multiLevelType w:val="hybridMultilevel"/>
    <w:tmpl w:val="F1EEB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515419"/>
    <w:multiLevelType w:val="hybridMultilevel"/>
    <w:tmpl w:val="8DBC1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6E1035"/>
    <w:multiLevelType w:val="hybridMultilevel"/>
    <w:tmpl w:val="C27A5D8C"/>
    <w:lvl w:ilvl="0" w:tplc="490C9E80">
      <w:start w:val="1"/>
      <w:numFmt w:val="decimal"/>
      <w:lvlText w:val="%1."/>
      <w:lvlJc w:val="left"/>
      <w:pPr>
        <w:ind w:left="1390" w:hanging="569"/>
      </w:pPr>
      <w:rPr>
        <w:rFonts w:ascii="Times New Roman" w:eastAsia="Times New Roman" w:hAnsi="Times New Roman" w:hint="default"/>
        <w:spacing w:val="0"/>
        <w:w w:val="100"/>
        <w:sz w:val="28"/>
        <w:szCs w:val="28"/>
      </w:rPr>
    </w:lvl>
    <w:lvl w:ilvl="1" w:tplc="281C40C2">
      <w:start w:val="1"/>
      <w:numFmt w:val="bullet"/>
      <w:lvlText w:val="•"/>
      <w:lvlJc w:val="left"/>
      <w:pPr>
        <w:ind w:left="2288" w:hanging="569"/>
      </w:pPr>
      <w:rPr>
        <w:rFonts w:hint="default"/>
      </w:rPr>
    </w:lvl>
    <w:lvl w:ilvl="2" w:tplc="AE1E297E">
      <w:start w:val="1"/>
      <w:numFmt w:val="bullet"/>
      <w:lvlText w:val="•"/>
      <w:lvlJc w:val="left"/>
      <w:pPr>
        <w:ind w:left="3177" w:hanging="569"/>
      </w:pPr>
      <w:rPr>
        <w:rFonts w:hint="default"/>
      </w:rPr>
    </w:lvl>
    <w:lvl w:ilvl="3" w:tplc="30A0B080">
      <w:start w:val="1"/>
      <w:numFmt w:val="bullet"/>
      <w:lvlText w:val="•"/>
      <w:lvlJc w:val="left"/>
      <w:pPr>
        <w:ind w:left="4065" w:hanging="569"/>
      </w:pPr>
      <w:rPr>
        <w:rFonts w:hint="default"/>
      </w:rPr>
    </w:lvl>
    <w:lvl w:ilvl="4" w:tplc="98043570">
      <w:start w:val="1"/>
      <w:numFmt w:val="bullet"/>
      <w:lvlText w:val="•"/>
      <w:lvlJc w:val="left"/>
      <w:pPr>
        <w:ind w:left="4954" w:hanging="569"/>
      </w:pPr>
      <w:rPr>
        <w:rFonts w:hint="default"/>
      </w:rPr>
    </w:lvl>
    <w:lvl w:ilvl="5" w:tplc="5A0854B2">
      <w:start w:val="1"/>
      <w:numFmt w:val="bullet"/>
      <w:lvlText w:val="•"/>
      <w:lvlJc w:val="left"/>
      <w:pPr>
        <w:ind w:left="5843" w:hanging="569"/>
      </w:pPr>
      <w:rPr>
        <w:rFonts w:hint="default"/>
      </w:rPr>
    </w:lvl>
    <w:lvl w:ilvl="6" w:tplc="A5D087FC">
      <w:start w:val="1"/>
      <w:numFmt w:val="bullet"/>
      <w:lvlText w:val="•"/>
      <w:lvlJc w:val="left"/>
      <w:pPr>
        <w:ind w:left="6731" w:hanging="569"/>
      </w:pPr>
      <w:rPr>
        <w:rFonts w:hint="default"/>
      </w:rPr>
    </w:lvl>
    <w:lvl w:ilvl="7" w:tplc="78305398">
      <w:start w:val="1"/>
      <w:numFmt w:val="bullet"/>
      <w:lvlText w:val="•"/>
      <w:lvlJc w:val="left"/>
      <w:pPr>
        <w:ind w:left="7620" w:hanging="569"/>
      </w:pPr>
      <w:rPr>
        <w:rFonts w:hint="default"/>
      </w:rPr>
    </w:lvl>
    <w:lvl w:ilvl="8" w:tplc="52862EDA">
      <w:start w:val="1"/>
      <w:numFmt w:val="bullet"/>
      <w:lvlText w:val="•"/>
      <w:lvlJc w:val="left"/>
      <w:pPr>
        <w:ind w:left="8509" w:hanging="569"/>
      </w:pPr>
      <w:rPr>
        <w:rFonts w:hint="default"/>
      </w:rPr>
    </w:lvl>
  </w:abstractNum>
  <w:abstractNum w:abstractNumId="27">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5B1B6212"/>
    <w:multiLevelType w:val="hybridMultilevel"/>
    <w:tmpl w:val="4A82BB7C"/>
    <w:lvl w:ilvl="0" w:tplc="1BC26836">
      <w:start w:val="1"/>
      <w:numFmt w:val="decimal"/>
      <w:lvlText w:val="%1."/>
      <w:lvlJc w:val="left"/>
      <w:pPr>
        <w:ind w:left="112" w:hanging="732"/>
      </w:pPr>
      <w:rPr>
        <w:rFonts w:ascii="Times New Roman" w:eastAsia="Times New Roman" w:hAnsi="Times New Roman" w:hint="default"/>
        <w:spacing w:val="0"/>
        <w:w w:val="100"/>
        <w:sz w:val="28"/>
        <w:szCs w:val="28"/>
      </w:rPr>
    </w:lvl>
    <w:lvl w:ilvl="1" w:tplc="6938F7F6">
      <w:start w:val="1"/>
      <w:numFmt w:val="bullet"/>
      <w:lvlText w:val="•"/>
      <w:lvlJc w:val="left"/>
      <w:pPr>
        <w:ind w:left="1136" w:hanging="732"/>
      </w:pPr>
      <w:rPr>
        <w:rFonts w:hint="default"/>
      </w:rPr>
    </w:lvl>
    <w:lvl w:ilvl="2" w:tplc="43BAAFCA">
      <w:start w:val="1"/>
      <w:numFmt w:val="bullet"/>
      <w:lvlText w:val="•"/>
      <w:lvlJc w:val="left"/>
      <w:pPr>
        <w:ind w:left="2153" w:hanging="732"/>
      </w:pPr>
      <w:rPr>
        <w:rFonts w:hint="default"/>
      </w:rPr>
    </w:lvl>
    <w:lvl w:ilvl="3" w:tplc="5C4A1F8A">
      <w:start w:val="1"/>
      <w:numFmt w:val="bullet"/>
      <w:lvlText w:val="•"/>
      <w:lvlJc w:val="left"/>
      <w:pPr>
        <w:ind w:left="3169" w:hanging="732"/>
      </w:pPr>
      <w:rPr>
        <w:rFonts w:hint="default"/>
      </w:rPr>
    </w:lvl>
    <w:lvl w:ilvl="4" w:tplc="39EA134A">
      <w:start w:val="1"/>
      <w:numFmt w:val="bullet"/>
      <w:lvlText w:val="•"/>
      <w:lvlJc w:val="left"/>
      <w:pPr>
        <w:ind w:left="4186" w:hanging="732"/>
      </w:pPr>
      <w:rPr>
        <w:rFonts w:hint="default"/>
      </w:rPr>
    </w:lvl>
    <w:lvl w:ilvl="5" w:tplc="3C8C1B0A">
      <w:start w:val="1"/>
      <w:numFmt w:val="bullet"/>
      <w:lvlText w:val="•"/>
      <w:lvlJc w:val="left"/>
      <w:pPr>
        <w:ind w:left="5203" w:hanging="732"/>
      </w:pPr>
      <w:rPr>
        <w:rFonts w:hint="default"/>
      </w:rPr>
    </w:lvl>
    <w:lvl w:ilvl="6" w:tplc="C77EEB5A">
      <w:start w:val="1"/>
      <w:numFmt w:val="bullet"/>
      <w:lvlText w:val="•"/>
      <w:lvlJc w:val="left"/>
      <w:pPr>
        <w:ind w:left="6219" w:hanging="732"/>
      </w:pPr>
      <w:rPr>
        <w:rFonts w:hint="default"/>
      </w:rPr>
    </w:lvl>
    <w:lvl w:ilvl="7" w:tplc="7496F948">
      <w:start w:val="1"/>
      <w:numFmt w:val="bullet"/>
      <w:lvlText w:val="•"/>
      <w:lvlJc w:val="left"/>
      <w:pPr>
        <w:ind w:left="7236" w:hanging="732"/>
      </w:pPr>
      <w:rPr>
        <w:rFonts w:hint="default"/>
      </w:rPr>
    </w:lvl>
    <w:lvl w:ilvl="8" w:tplc="F7D8BB10">
      <w:start w:val="1"/>
      <w:numFmt w:val="bullet"/>
      <w:lvlText w:val="•"/>
      <w:lvlJc w:val="left"/>
      <w:pPr>
        <w:ind w:left="8253" w:hanging="732"/>
      </w:pPr>
      <w:rPr>
        <w:rFonts w:hint="default"/>
      </w:rPr>
    </w:lvl>
  </w:abstractNum>
  <w:abstractNum w:abstractNumId="30">
    <w:nsid w:val="5B935C4F"/>
    <w:multiLevelType w:val="multilevel"/>
    <w:tmpl w:val="59102508"/>
    <w:lvl w:ilvl="0">
      <w:start w:val="1"/>
      <w:numFmt w:val="decimal"/>
      <w:lvlText w:val="%1."/>
      <w:lvlJc w:val="left"/>
      <w:pPr>
        <w:ind w:left="112" w:hanging="708"/>
        <w:jc w:val="right"/>
      </w:pPr>
      <w:rPr>
        <w:rFonts w:ascii="Times New Roman" w:eastAsia="Times New Roman" w:hAnsi="Times New Roman" w:hint="default"/>
        <w:spacing w:val="0"/>
        <w:w w:val="100"/>
        <w:sz w:val="28"/>
        <w:szCs w:val="28"/>
      </w:rPr>
    </w:lvl>
    <w:lvl w:ilvl="1">
      <w:start w:val="7"/>
      <w:numFmt w:val="decimal"/>
      <w:lvlText w:val="%2."/>
      <w:lvlJc w:val="left"/>
      <w:pPr>
        <w:ind w:left="1675" w:hanging="281"/>
      </w:pPr>
      <w:rPr>
        <w:rFonts w:ascii="Times New Roman" w:eastAsia="Times New Roman" w:hAnsi="Times New Roman" w:hint="default"/>
        <w:b/>
        <w:bCs/>
        <w:spacing w:val="0"/>
        <w:w w:val="100"/>
        <w:sz w:val="28"/>
        <w:szCs w:val="28"/>
      </w:rPr>
    </w:lvl>
    <w:lvl w:ilvl="2">
      <w:start w:val="1"/>
      <w:numFmt w:val="decimal"/>
      <w:lvlText w:val="%2.%3."/>
      <w:lvlJc w:val="left"/>
      <w:pPr>
        <w:ind w:left="4009" w:hanging="492"/>
        <w:jc w:val="right"/>
      </w:pPr>
      <w:rPr>
        <w:rFonts w:ascii="Times New Roman" w:eastAsia="Times New Roman" w:hAnsi="Times New Roman" w:hint="default"/>
        <w:b/>
        <w:bCs/>
        <w:w w:val="100"/>
        <w:sz w:val="28"/>
        <w:szCs w:val="28"/>
      </w:rPr>
    </w:lvl>
    <w:lvl w:ilvl="3">
      <w:start w:val="1"/>
      <w:numFmt w:val="bullet"/>
      <w:lvlText w:val="•"/>
      <w:lvlJc w:val="left"/>
      <w:pPr>
        <w:ind w:left="4785" w:hanging="492"/>
      </w:pPr>
      <w:rPr>
        <w:rFonts w:hint="default"/>
      </w:rPr>
    </w:lvl>
    <w:lvl w:ilvl="4">
      <w:start w:val="1"/>
      <w:numFmt w:val="bullet"/>
      <w:lvlText w:val="•"/>
      <w:lvlJc w:val="left"/>
      <w:pPr>
        <w:ind w:left="5571" w:hanging="492"/>
      </w:pPr>
      <w:rPr>
        <w:rFonts w:hint="default"/>
      </w:rPr>
    </w:lvl>
    <w:lvl w:ilvl="5">
      <w:start w:val="1"/>
      <w:numFmt w:val="bullet"/>
      <w:lvlText w:val="•"/>
      <w:lvlJc w:val="left"/>
      <w:pPr>
        <w:ind w:left="6357" w:hanging="492"/>
      </w:pPr>
      <w:rPr>
        <w:rFonts w:hint="default"/>
      </w:rPr>
    </w:lvl>
    <w:lvl w:ilvl="6">
      <w:start w:val="1"/>
      <w:numFmt w:val="bullet"/>
      <w:lvlText w:val="•"/>
      <w:lvlJc w:val="left"/>
      <w:pPr>
        <w:ind w:left="7143" w:hanging="492"/>
      </w:pPr>
      <w:rPr>
        <w:rFonts w:hint="default"/>
      </w:rPr>
    </w:lvl>
    <w:lvl w:ilvl="7">
      <w:start w:val="1"/>
      <w:numFmt w:val="bullet"/>
      <w:lvlText w:val="•"/>
      <w:lvlJc w:val="left"/>
      <w:pPr>
        <w:ind w:left="7929" w:hanging="492"/>
      </w:pPr>
      <w:rPr>
        <w:rFonts w:hint="default"/>
      </w:rPr>
    </w:lvl>
    <w:lvl w:ilvl="8">
      <w:start w:val="1"/>
      <w:numFmt w:val="bullet"/>
      <w:lvlText w:val="•"/>
      <w:lvlJc w:val="left"/>
      <w:pPr>
        <w:ind w:left="8714" w:hanging="492"/>
      </w:pPr>
      <w:rPr>
        <w:rFonts w:hint="default"/>
      </w:rPr>
    </w:lvl>
  </w:abstractNum>
  <w:abstractNum w:abstractNumId="31">
    <w:nsid w:val="5DED1C1E"/>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nsid w:val="63323BEC"/>
    <w:multiLevelType w:val="hybridMultilevel"/>
    <w:tmpl w:val="3FD08222"/>
    <w:lvl w:ilvl="0" w:tplc="B0900A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4782DB4"/>
    <w:multiLevelType w:val="hybridMultilevel"/>
    <w:tmpl w:val="21620852"/>
    <w:lvl w:ilvl="0" w:tplc="723CF156">
      <w:start w:val="1"/>
      <w:numFmt w:val="decimal"/>
      <w:lvlText w:val="%1."/>
      <w:lvlJc w:val="left"/>
      <w:pPr>
        <w:ind w:left="1390" w:hanging="569"/>
      </w:pPr>
      <w:rPr>
        <w:rFonts w:ascii="Times New Roman" w:eastAsia="Times New Roman" w:hAnsi="Times New Roman" w:hint="default"/>
        <w:spacing w:val="0"/>
        <w:w w:val="100"/>
        <w:sz w:val="28"/>
        <w:szCs w:val="28"/>
      </w:rPr>
    </w:lvl>
    <w:lvl w:ilvl="1" w:tplc="F4700A70">
      <w:start w:val="1"/>
      <w:numFmt w:val="bullet"/>
      <w:lvlText w:val="•"/>
      <w:lvlJc w:val="left"/>
      <w:pPr>
        <w:ind w:left="2288" w:hanging="569"/>
      </w:pPr>
      <w:rPr>
        <w:rFonts w:hint="default"/>
      </w:rPr>
    </w:lvl>
    <w:lvl w:ilvl="2" w:tplc="C5C84616">
      <w:start w:val="1"/>
      <w:numFmt w:val="bullet"/>
      <w:lvlText w:val="•"/>
      <w:lvlJc w:val="left"/>
      <w:pPr>
        <w:ind w:left="3177" w:hanging="569"/>
      </w:pPr>
      <w:rPr>
        <w:rFonts w:hint="default"/>
      </w:rPr>
    </w:lvl>
    <w:lvl w:ilvl="3" w:tplc="503C6EFC">
      <w:start w:val="1"/>
      <w:numFmt w:val="bullet"/>
      <w:lvlText w:val="•"/>
      <w:lvlJc w:val="left"/>
      <w:pPr>
        <w:ind w:left="4065" w:hanging="569"/>
      </w:pPr>
      <w:rPr>
        <w:rFonts w:hint="default"/>
      </w:rPr>
    </w:lvl>
    <w:lvl w:ilvl="4" w:tplc="197AB49C">
      <w:start w:val="1"/>
      <w:numFmt w:val="bullet"/>
      <w:lvlText w:val="•"/>
      <w:lvlJc w:val="left"/>
      <w:pPr>
        <w:ind w:left="4954" w:hanging="569"/>
      </w:pPr>
      <w:rPr>
        <w:rFonts w:hint="default"/>
      </w:rPr>
    </w:lvl>
    <w:lvl w:ilvl="5" w:tplc="786087FC">
      <w:start w:val="1"/>
      <w:numFmt w:val="bullet"/>
      <w:lvlText w:val="•"/>
      <w:lvlJc w:val="left"/>
      <w:pPr>
        <w:ind w:left="5843" w:hanging="569"/>
      </w:pPr>
      <w:rPr>
        <w:rFonts w:hint="default"/>
      </w:rPr>
    </w:lvl>
    <w:lvl w:ilvl="6" w:tplc="6A9681FA">
      <w:start w:val="1"/>
      <w:numFmt w:val="bullet"/>
      <w:lvlText w:val="•"/>
      <w:lvlJc w:val="left"/>
      <w:pPr>
        <w:ind w:left="6731" w:hanging="569"/>
      </w:pPr>
      <w:rPr>
        <w:rFonts w:hint="default"/>
      </w:rPr>
    </w:lvl>
    <w:lvl w:ilvl="7" w:tplc="ECE48A18">
      <w:start w:val="1"/>
      <w:numFmt w:val="bullet"/>
      <w:lvlText w:val="•"/>
      <w:lvlJc w:val="left"/>
      <w:pPr>
        <w:ind w:left="7620" w:hanging="569"/>
      </w:pPr>
      <w:rPr>
        <w:rFonts w:hint="default"/>
      </w:rPr>
    </w:lvl>
    <w:lvl w:ilvl="8" w:tplc="509846F6">
      <w:start w:val="1"/>
      <w:numFmt w:val="bullet"/>
      <w:lvlText w:val="•"/>
      <w:lvlJc w:val="left"/>
      <w:pPr>
        <w:ind w:left="8509" w:hanging="569"/>
      </w:pPr>
      <w:rPr>
        <w:rFonts w:hint="default"/>
      </w:rPr>
    </w:lvl>
  </w:abstractNum>
  <w:abstractNum w:abstractNumId="34">
    <w:nsid w:val="67167D45"/>
    <w:multiLevelType w:val="multilevel"/>
    <w:tmpl w:val="3C92247A"/>
    <w:lvl w:ilvl="0">
      <w:start w:val="1"/>
      <w:numFmt w:val="decimal"/>
      <w:lvlText w:val="%1."/>
      <w:lvlJc w:val="left"/>
      <w:pPr>
        <w:ind w:left="112" w:hanging="708"/>
        <w:jc w:val="right"/>
      </w:pPr>
      <w:rPr>
        <w:rFonts w:hint="default"/>
        <w:spacing w:val="0"/>
        <w:w w:val="100"/>
        <w:sz w:val="28"/>
        <w:szCs w:val="28"/>
      </w:rPr>
    </w:lvl>
    <w:lvl w:ilvl="1">
      <w:start w:val="7"/>
      <w:numFmt w:val="decimal"/>
      <w:lvlText w:val="%2."/>
      <w:lvlJc w:val="left"/>
      <w:pPr>
        <w:ind w:left="1675" w:hanging="281"/>
      </w:pPr>
      <w:rPr>
        <w:rFonts w:ascii="Times New Roman" w:eastAsia="Times New Roman" w:hAnsi="Times New Roman" w:hint="default"/>
        <w:b/>
        <w:bCs/>
        <w:spacing w:val="0"/>
        <w:w w:val="100"/>
        <w:sz w:val="28"/>
        <w:szCs w:val="28"/>
      </w:rPr>
    </w:lvl>
    <w:lvl w:ilvl="2">
      <w:start w:val="1"/>
      <w:numFmt w:val="decimal"/>
      <w:lvlText w:val="%2.%3."/>
      <w:lvlJc w:val="left"/>
      <w:pPr>
        <w:ind w:left="4009" w:hanging="492"/>
        <w:jc w:val="right"/>
      </w:pPr>
      <w:rPr>
        <w:rFonts w:ascii="Times New Roman" w:eastAsia="Times New Roman" w:hAnsi="Times New Roman" w:hint="default"/>
        <w:b/>
        <w:bCs/>
        <w:w w:val="100"/>
        <w:sz w:val="28"/>
        <w:szCs w:val="28"/>
      </w:rPr>
    </w:lvl>
    <w:lvl w:ilvl="3">
      <w:start w:val="1"/>
      <w:numFmt w:val="bullet"/>
      <w:lvlText w:val="•"/>
      <w:lvlJc w:val="left"/>
      <w:pPr>
        <w:ind w:left="4785" w:hanging="492"/>
      </w:pPr>
      <w:rPr>
        <w:rFonts w:hint="default"/>
      </w:rPr>
    </w:lvl>
    <w:lvl w:ilvl="4">
      <w:start w:val="1"/>
      <w:numFmt w:val="bullet"/>
      <w:lvlText w:val="•"/>
      <w:lvlJc w:val="left"/>
      <w:pPr>
        <w:ind w:left="5571" w:hanging="492"/>
      </w:pPr>
      <w:rPr>
        <w:rFonts w:hint="default"/>
      </w:rPr>
    </w:lvl>
    <w:lvl w:ilvl="5">
      <w:start w:val="1"/>
      <w:numFmt w:val="bullet"/>
      <w:lvlText w:val="•"/>
      <w:lvlJc w:val="left"/>
      <w:pPr>
        <w:ind w:left="6357" w:hanging="492"/>
      </w:pPr>
      <w:rPr>
        <w:rFonts w:hint="default"/>
      </w:rPr>
    </w:lvl>
    <w:lvl w:ilvl="6">
      <w:start w:val="1"/>
      <w:numFmt w:val="bullet"/>
      <w:lvlText w:val="•"/>
      <w:lvlJc w:val="left"/>
      <w:pPr>
        <w:ind w:left="7143" w:hanging="492"/>
      </w:pPr>
      <w:rPr>
        <w:rFonts w:hint="default"/>
      </w:rPr>
    </w:lvl>
    <w:lvl w:ilvl="7">
      <w:start w:val="1"/>
      <w:numFmt w:val="bullet"/>
      <w:lvlText w:val="•"/>
      <w:lvlJc w:val="left"/>
      <w:pPr>
        <w:ind w:left="7929" w:hanging="492"/>
      </w:pPr>
      <w:rPr>
        <w:rFonts w:hint="default"/>
      </w:rPr>
    </w:lvl>
    <w:lvl w:ilvl="8">
      <w:start w:val="1"/>
      <w:numFmt w:val="bullet"/>
      <w:lvlText w:val="•"/>
      <w:lvlJc w:val="left"/>
      <w:pPr>
        <w:ind w:left="8714" w:hanging="492"/>
      </w:pPr>
      <w:rPr>
        <w:rFonts w:hint="default"/>
      </w:rPr>
    </w:lvl>
  </w:abstractNum>
  <w:abstractNum w:abstractNumId="35">
    <w:nsid w:val="685422F3"/>
    <w:multiLevelType w:val="hybridMultilevel"/>
    <w:tmpl w:val="27869EFA"/>
    <w:lvl w:ilvl="0" w:tplc="60BA50E8">
      <w:start w:val="1"/>
      <w:numFmt w:val="decimal"/>
      <w:lvlText w:val="%1."/>
      <w:lvlJc w:val="left"/>
      <w:pPr>
        <w:ind w:left="1410" w:hanging="69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9762FAC"/>
    <w:multiLevelType w:val="multilevel"/>
    <w:tmpl w:val="59102508"/>
    <w:lvl w:ilvl="0">
      <w:start w:val="1"/>
      <w:numFmt w:val="decimal"/>
      <w:lvlText w:val="%1."/>
      <w:lvlJc w:val="left"/>
      <w:pPr>
        <w:ind w:left="112" w:hanging="708"/>
        <w:jc w:val="right"/>
      </w:pPr>
      <w:rPr>
        <w:rFonts w:ascii="Times New Roman" w:eastAsia="Times New Roman" w:hAnsi="Times New Roman" w:hint="default"/>
        <w:spacing w:val="0"/>
        <w:w w:val="100"/>
        <w:sz w:val="28"/>
        <w:szCs w:val="28"/>
      </w:rPr>
    </w:lvl>
    <w:lvl w:ilvl="1">
      <w:start w:val="7"/>
      <w:numFmt w:val="decimal"/>
      <w:lvlText w:val="%2."/>
      <w:lvlJc w:val="left"/>
      <w:pPr>
        <w:ind w:left="1675" w:hanging="281"/>
      </w:pPr>
      <w:rPr>
        <w:rFonts w:ascii="Times New Roman" w:eastAsia="Times New Roman" w:hAnsi="Times New Roman" w:hint="default"/>
        <w:b/>
        <w:bCs/>
        <w:spacing w:val="0"/>
        <w:w w:val="100"/>
        <w:sz w:val="28"/>
        <w:szCs w:val="28"/>
      </w:rPr>
    </w:lvl>
    <w:lvl w:ilvl="2">
      <w:start w:val="1"/>
      <w:numFmt w:val="decimal"/>
      <w:lvlText w:val="%2.%3."/>
      <w:lvlJc w:val="left"/>
      <w:pPr>
        <w:ind w:left="4009" w:hanging="492"/>
        <w:jc w:val="right"/>
      </w:pPr>
      <w:rPr>
        <w:rFonts w:ascii="Times New Roman" w:eastAsia="Times New Roman" w:hAnsi="Times New Roman" w:hint="default"/>
        <w:b/>
        <w:bCs/>
        <w:w w:val="100"/>
        <w:sz w:val="28"/>
        <w:szCs w:val="28"/>
      </w:rPr>
    </w:lvl>
    <w:lvl w:ilvl="3">
      <w:start w:val="1"/>
      <w:numFmt w:val="bullet"/>
      <w:lvlText w:val="•"/>
      <w:lvlJc w:val="left"/>
      <w:pPr>
        <w:ind w:left="4785" w:hanging="492"/>
      </w:pPr>
      <w:rPr>
        <w:rFonts w:hint="default"/>
      </w:rPr>
    </w:lvl>
    <w:lvl w:ilvl="4">
      <w:start w:val="1"/>
      <w:numFmt w:val="bullet"/>
      <w:lvlText w:val="•"/>
      <w:lvlJc w:val="left"/>
      <w:pPr>
        <w:ind w:left="5571" w:hanging="492"/>
      </w:pPr>
      <w:rPr>
        <w:rFonts w:hint="default"/>
      </w:rPr>
    </w:lvl>
    <w:lvl w:ilvl="5">
      <w:start w:val="1"/>
      <w:numFmt w:val="bullet"/>
      <w:lvlText w:val="•"/>
      <w:lvlJc w:val="left"/>
      <w:pPr>
        <w:ind w:left="6357" w:hanging="492"/>
      </w:pPr>
      <w:rPr>
        <w:rFonts w:hint="default"/>
      </w:rPr>
    </w:lvl>
    <w:lvl w:ilvl="6">
      <w:start w:val="1"/>
      <w:numFmt w:val="bullet"/>
      <w:lvlText w:val="•"/>
      <w:lvlJc w:val="left"/>
      <w:pPr>
        <w:ind w:left="7143" w:hanging="492"/>
      </w:pPr>
      <w:rPr>
        <w:rFonts w:hint="default"/>
      </w:rPr>
    </w:lvl>
    <w:lvl w:ilvl="7">
      <w:start w:val="1"/>
      <w:numFmt w:val="bullet"/>
      <w:lvlText w:val="•"/>
      <w:lvlJc w:val="left"/>
      <w:pPr>
        <w:ind w:left="7929" w:hanging="492"/>
      </w:pPr>
      <w:rPr>
        <w:rFonts w:hint="default"/>
      </w:rPr>
    </w:lvl>
    <w:lvl w:ilvl="8">
      <w:start w:val="1"/>
      <w:numFmt w:val="bullet"/>
      <w:lvlText w:val="•"/>
      <w:lvlJc w:val="left"/>
      <w:pPr>
        <w:ind w:left="8714" w:hanging="492"/>
      </w:pPr>
      <w:rPr>
        <w:rFonts w:hint="default"/>
      </w:rPr>
    </w:lvl>
  </w:abstractNum>
  <w:abstractNum w:abstractNumId="37">
    <w:nsid w:val="6CD44169"/>
    <w:multiLevelType w:val="hybridMultilevel"/>
    <w:tmpl w:val="57E43C58"/>
    <w:lvl w:ilvl="0" w:tplc="59163932">
      <w:start w:val="1"/>
      <w:numFmt w:val="decimal"/>
      <w:lvlText w:val="%1."/>
      <w:lvlJc w:val="left"/>
      <w:pPr>
        <w:ind w:left="1390" w:hanging="569"/>
      </w:pPr>
      <w:rPr>
        <w:rFonts w:ascii="Times New Roman" w:eastAsia="Times New Roman" w:hAnsi="Times New Roman" w:hint="default"/>
        <w:b/>
        <w:bCs/>
        <w:spacing w:val="0"/>
        <w:w w:val="100"/>
        <w:sz w:val="28"/>
        <w:szCs w:val="28"/>
      </w:rPr>
    </w:lvl>
    <w:lvl w:ilvl="1" w:tplc="7F289E60">
      <w:start w:val="1"/>
      <w:numFmt w:val="bullet"/>
      <w:lvlText w:val="•"/>
      <w:lvlJc w:val="left"/>
      <w:pPr>
        <w:ind w:left="2288" w:hanging="569"/>
      </w:pPr>
      <w:rPr>
        <w:rFonts w:hint="default"/>
      </w:rPr>
    </w:lvl>
    <w:lvl w:ilvl="2" w:tplc="4E30FC50">
      <w:start w:val="1"/>
      <w:numFmt w:val="bullet"/>
      <w:lvlText w:val="•"/>
      <w:lvlJc w:val="left"/>
      <w:pPr>
        <w:ind w:left="3177" w:hanging="569"/>
      </w:pPr>
      <w:rPr>
        <w:rFonts w:hint="default"/>
      </w:rPr>
    </w:lvl>
    <w:lvl w:ilvl="3" w:tplc="25849A3E">
      <w:start w:val="1"/>
      <w:numFmt w:val="bullet"/>
      <w:lvlText w:val="•"/>
      <w:lvlJc w:val="left"/>
      <w:pPr>
        <w:ind w:left="4065" w:hanging="569"/>
      </w:pPr>
      <w:rPr>
        <w:rFonts w:hint="default"/>
      </w:rPr>
    </w:lvl>
    <w:lvl w:ilvl="4" w:tplc="C912699E">
      <w:start w:val="1"/>
      <w:numFmt w:val="bullet"/>
      <w:lvlText w:val="•"/>
      <w:lvlJc w:val="left"/>
      <w:pPr>
        <w:ind w:left="4954" w:hanging="569"/>
      </w:pPr>
      <w:rPr>
        <w:rFonts w:hint="default"/>
      </w:rPr>
    </w:lvl>
    <w:lvl w:ilvl="5" w:tplc="3384C460">
      <w:start w:val="1"/>
      <w:numFmt w:val="bullet"/>
      <w:lvlText w:val="•"/>
      <w:lvlJc w:val="left"/>
      <w:pPr>
        <w:ind w:left="5843" w:hanging="569"/>
      </w:pPr>
      <w:rPr>
        <w:rFonts w:hint="default"/>
      </w:rPr>
    </w:lvl>
    <w:lvl w:ilvl="6" w:tplc="3EC2FD76">
      <w:start w:val="1"/>
      <w:numFmt w:val="bullet"/>
      <w:lvlText w:val="•"/>
      <w:lvlJc w:val="left"/>
      <w:pPr>
        <w:ind w:left="6731" w:hanging="569"/>
      </w:pPr>
      <w:rPr>
        <w:rFonts w:hint="default"/>
      </w:rPr>
    </w:lvl>
    <w:lvl w:ilvl="7" w:tplc="43E88BD4">
      <w:start w:val="1"/>
      <w:numFmt w:val="bullet"/>
      <w:lvlText w:val="•"/>
      <w:lvlJc w:val="left"/>
      <w:pPr>
        <w:ind w:left="7620" w:hanging="569"/>
      </w:pPr>
      <w:rPr>
        <w:rFonts w:hint="default"/>
      </w:rPr>
    </w:lvl>
    <w:lvl w:ilvl="8" w:tplc="B75CCC28">
      <w:start w:val="1"/>
      <w:numFmt w:val="bullet"/>
      <w:lvlText w:val="•"/>
      <w:lvlJc w:val="left"/>
      <w:pPr>
        <w:ind w:left="8509" w:hanging="569"/>
      </w:pPr>
      <w:rPr>
        <w:rFonts w:hint="default"/>
      </w:rPr>
    </w:lvl>
  </w:abstractNum>
  <w:abstractNum w:abstractNumId="38">
    <w:nsid w:val="6F8467D5"/>
    <w:multiLevelType w:val="hybridMultilevel"/>
    <w:tmpl w:val="69262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591D75"/>
    <w:multiLevelType w:val="hybridMultilevel"/>
    <w:tmpl w:val="9F46E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6560D4F"/>
    <w:multiLevelType w:val="hybridMultilevel"/>
    <w:tmpl w:val="F48A0DCC"/>
    <w:lvl w:ilvl="0" w:tplc="CECAD7E2">
      <w:start w:val="1"/>
      <w:numFmt w:val="decimal"/>
      <w:lvlText w:val="%1."/>
      <w:lvlJc w:val="left"/>
      <w:pPr>
        <w:ind w:left="1418" w:hanging="708"/>
      </w:pPr>
      <w:rPr>
        <w:rFonts w:ascii="Times New Roman" w:eastAsia="Times New Roman" w:hAnsi="Times New Roman" w:hint="default"/>
        <w:spacing w:val="0"/>
        <w:w w:val="100"/>
        <w:sz w:val="24"/>
        <w:szCs w:val="24"/>
      </w:rPr>
    </w:lvl>
    <w:lvl w:ilvl="1" w:tplc="C2165D54">
      <w:start w:val="1"/>
      <w:numFmt w:val="bullet"/>
      <w:lvlText w:val="•"/>
      <w:lvlJc w:val="left"/>
      <w:pPr>
        <w:ind w:left="2442" w:hanging="708"/>
      </w:pPr>
      <w:rPr>
        <w:rFonts w:hint="default"/>
      </w:rPr>
    </w:lvl>
    <w:lvl w:ilvl="2" w:tplc="BAD6330E">
      <w:start w:val="1"/>
      <w:numFmt w:val="bullet"/>
      <w:lvlText w:val="•"/>
      <w:lvlJc w:val="left"/>
      <w:pPr>
        <w:ind w:left="3459" w:hanging="708"/>
      </w:pPr>
      <w:rPr>
        <w:rFonts w:hint="default"/>
      </w:rPr>
    </w:lvl>
    <w:lvl w:ilvl="3" w:tplc="E6A00938">
      <w:start w:val="1"/>
      <w:numFmt w:val="bullet"/>
      <w:lvlText w:val="•"/>
      <w:lvlJc w:val="left"/>
      <w:pPr>
        <w:ind w:left="4475" w:hanging="708"/>
      </w:pPr>
      <w:rPr>
        <w:rFonts w:hint="default"/>
      </w:rPr>
    </w:lvl>
    <w:lvl w:ilvl="4" w:tplc="0090FD60">
      <w:start w:val="1"/>
      <w:numFmt w:val="bullet"/>
      <w:lvlText w:val="•"/>
      <w:lvlJc w:val="left"/>
      <w:pPr>
        <w:ind w:left="5492" w:hanging="708"/>
      </w:pPr>
      <w:rPr>
        <w:rFonts w:hint="default"/>
      </w:rPr>
    </w:lvl>
    <w:lvl w:ilvl="5" w:tplc="F2EAA676">
      <w:start w:val="1"/>
      <w:numFmt w:val="bullet"/>
      <w:lvlText w:val="•"/>
      <w:lvlJc w:val="left"/>
      <w:pPr>
        <w:ind w:left="6509" w:hanging="708"/>
      </w:pPr>
      <w:rPr>
        <w:rFonts w:hint="default"/>
      </w:rPr>
    </w:lvl>
    <w:lvl w:ilvl="6" w:tplc="96049726">
      <w:start w:val="1"/>
      <w:numFmt w:val="bullet"/>
      <w:lvlText w:val="•"/>
      <w:lvlJc w:val="left"/>
      <w:pPr>
        <w:ind w:left="7525" w:hanging="708"/>
      </w:pPr>
      <w:rPr>
        <w:rFonts w:hint="default"/>
      </w:rPr>
    </w:lvl>
    <w:lvl w:ilvl="7" w:tplc="12967976">
      <w:start w:val="1"/>
      <w:numFmt w:val="bullet"/>
      <w:lvlText w:val="•"/>
      <w:lvlJc w:val="left"/>
      <w:pPr>
        <w:ind w:left="8542" w:hanging="708"/>
      </w:pPr>
      <w:rPr>
        <w:rFonts w:hint="default"/>
      </w:rPr>
    </w:lvl>
    <w:lvl w:ilvl="8" w:tplc="15387A66">
      <w:start w:val="1"/>
      <w:numFmt w:val="bullet"/>
      <w:lvlText w:val="•"/>
      <w:lvlJc w:val="left"/>
      <w:pPr>
        <w:ind w:left="9559" w:hanging="708"/>
      </w:pPr>
      <w:rPr>
        <w:rFonts w:hint="default"/>
      </w:rPr>
    </w:lvl>
  </w:abstractNum>
  <w:abstractNum w:abstractNumId="41">
    <w:nsid w:val="77CE6952"/>
    <w:multiLevelType w:val="multilevel"/>
    <w:tmpl w:val="AF3C4406"/>
    <w:lvl w:ilvl="0">
      <w:start w:val="1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2">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28"/>
  </w:num>
  <w:num w:numId="3">
    <w:abstractNumId w:val="12"/>
  </w:num>
  <w:num w:numId="4">
    <w:abstractNumId w:val="18"/>
  </w:num>
  <w:num w:numId="5">
    <w:abstractNumId w:val="20"/>
  </w:num>
  <w:num w:numId="6">
    <w:abstractNumId w:val="13"/>
  </w:num>
  <w:num w:numId="7">
    <w:abstractNumId w:val="3"/>
  </w:num>
  <w:num w:numId="8">
    <w:abstractNumId w:val="43"/>
  </w:num>
  <w:num w:numId="9">
    <w:abstractNumId w:val="27"/>
  </w:num>
  <w:num w:numId="10">
    <w:abstractNumId w:val="17"/>
  </w:num>
  <w:num w:numId="11">
    <w:abstractNumId w:val="7"/>
  </w:num>
  <w:num w:numId="12">
    <w:abstractNumId w:val="1"/>
  </w:num>
  <w:num w:numId="13">
    <w:abstractNumId w:val="2"/>
  </w:num>
  <w:num w:numId="14">
    <w:abstractNumId w:val="9"/>
  </w:num>
  <w:num w:numId="15">
    <w:abstractNumId w:val="10"/>
  </w:num>
  <w:num w:numId="16">
    <w:abstractNumId w:val="6"/>
  </w:num>
  <w:num w:numId="17">
    <w:abstractNumId w:val="42"/>
  </w:num>
  <w:num w:numId="18">
    <w:abstractNumId w:val="22"/>
  </w:num>
  <w:num w:numId="19">
    <w:abstractNumId w:val="0"/>
    <w:lvlOverride w:ilvl="0">
      <w:startOverride w:val="1"/>
    </w:lvlOverride>
  </w:num>
  <w:num w:numId="20">
    <w:abstractNumId w:val="11"/>
  </w:num>
  <w:num w:numId="21">
    <w:abstractNumId w:val="19"/>
  </w:num>
  <w:num w:numId="22">
    <w:abstractNumId w:val="25"/>
  </w:num>
  <w:num w:numId="23">
    <w:abstractNumId w:val="38"/>
  </w:num>
  <w:num w:numId="24">
    <w:abstractNumId w:val="24"/>
  </w:num>
  <w:num w:numId="25">
    <w:abstractNumId w:val="39"/>
  </w:num>
  <w:num w:numId="26">
    <w:abstractNumId w:val="30"/>
  </w:num>
  <w:num w:numId="27">
    <w:abstractNumId w:val="26"/>
  </w:num>
  <w:num w:numId="28">
    <w:abstractNumId w:val="37"/>
  </w:num>
  <w:num w:numId="29">
    <w:abstractNumId w:val="29"/>
  </w:num>
  <w:num w:numId="30">
    <w:abstractNumId w:val="33"/>
  </w:num>
  <w:num w:numId="31">
    <w:abstractNumId w:val="4"/>
  </w:num>
  <w:num w:numId="32">
    <w:abstractNumId w:val="40"/>
  </w:num>
  <w:num w:numId="33">
    <w:abstractNumId w:val="14"/>
  </w:num>
  <w:num w:numId="34">
    <w:abstractNumId w:val="23"/>
  </w:num>
  <w:num w:numId="35">
    <w:abstractNumId w:val="35"/>
  </w:num>
  <w:num w:numId="36">
    <w:abstractNumId w:val="36"/>
  </w:num>
  <w:num w:numId="37">
    <w:abstractNumId w:val="34"/>
  </w:num>
  <w:num w:numId="38">
    <w:abstractNumId w:val="32"/>
  </w:num>
  <w:num w:numId="39">
    <w:abstractNumId w:val="15"/>
  </w:num>
  <w:num w:numId="40">
    <w:abstractNumId w:val="8"/>
  </w:num>
  <w:num w:numId="41">
    <w:abstractNumId w:val="21"/>
  </w:num>
  <w:num w:numId="42">
    <w:abstractNumId w:val="5"/>
  </w:num>
  <w:num w:numId="43">
    <w:abstractNumId w:val="44"/>
  </w:num>
  <w:num w:numId="44">
    <w:abstractNumId w:val="31"/>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480D"/>
    <w:rsid w:val="00042FC6"/>
    <w:rsid w:val="00044116"/>
    <w:rsid w:val="001058E9"/>
    <w:rsid w:val="00144B85"/>
    <w:rsid w:val="00164066"/>
    <w:rsid w:val="00167153"/>
    <w:rsid w:val="00175E82"/>
    <w:rsid w:val="0018287C"/>
    <w:rsid w:val="001D0F68"/>
    <w:rsid w:val="001F22A3"/>
    <w:rsid w:val="00200AB3"/>
    <w:rsid w:val="0023349A"/>
    <w:rsid w:val="00253CD3"/>
    <w:rsid w:val="00273BBC"/>
    <w:rsid w:val="00281D47"/>
    <w:rsid w:val="002A52AB"/>
    <w:rsid w:val="002E0C83"/>
    <w:rsid w:val="002E7245"/>
    <w:rsid w:val="002F0A19"/>
    <w:rsid w:val="00324128"/>
    <w:rsid w:val="00337A12"/>
    <w:rsid w:val="00341577"/>
    <w:rsid w:val="00342313"/>
    <w:rsid w:val="00355FCC"/>
    <w:rsid w:val="003A2EAC"/>
    <w:rsid w:val="003C1391"/>
    <w:rsid w:val="003D04A5"/>
    <w:rsid w:val="003F7A52"/>
    <w:rsid w:val="004127E2"/>
    <w:rsid w:val="00427B78"/>
    <w:rsid w:val="00452D3A"/>
    <w:rsid w:val="004C5F46"/>
    <w:rsid w:val="004F07FE"/>
    <w:rsid w:val="0052554D"/>
    <w:rsid w:val="0057323F"/>
    <w:rsid w:val="00587335"/>
    <w:rsid w:val="00590087"/>
    <w:rsid w:val="005B0EE4"/>
    <w:rsid w:val="005C3EB7"/>
    <w:rsid w:val="005E1C8F"/>
    <w:rsid w:val="00622196"/>
    <w:rsid w:val="00674D0E"/>
    <w:rsid w:val="00687E81"/>
    <w:rsid w:val="006C0FE0"/>
    <w:rsid w:val="006D71C5"/>
    <w:rsid w:val="006E60E9"/>
    <w:rsid w:val="00714064"/>
    <w:rsid w:val="00716B0C"/>
    <w:rsid w:val="007258EB"/>
    <w:rsid w:val="007C50CA"/>
    <w:rsid w:val="007D3407"/>
    <w:rsid w:val="00812110"/>
    <w:rsid w:val="00817549"/>
    <w:rsid w:val="0082749B"/>
    <w:rsid w:val="00854DB7"/>
    <w:rsid w:val="00871316"/>
    <w:rsid w:val="00881B7F"/>
    <w:rsid w:val="0088272A"/>
    <w:rsid w:val="00897257"/>
    <w:rsid w:val="008B65A0"/>
    <w:rsid w:val="008B67B9"/>
    <w:rsid w:val="008C026D"/>
    <w:rsid w:val="0091480D"/>
    <w:rsid w:val="0091641A"/>
    <w:rsid w:val="00943AE6"/>
    <w:rsid w:val="00952219"/>
    <w:rsid w:val="00952A70"/>
    <w:rsid w:val="0097550C"/>
    <w:rsid w:val="009B0D30"/>
    <w:rsid w:val="009D10D1"/>
    <w:rsid w:val="009E6010"/>
    <w:rsid w:val="009F32FA"/>
    <w:rsid w:val="00A04D55"/>
    <w:rsid w:val="00A072BD"/>
    <w:rsid w:val="00A07A62"/>
    <w:rsid w:val="00A21674"/>
    <w:rsid w:val="00A23FF6"/>
    <w:rsid w:val="00A64D28"/>
    <w:rsid w:val="00A83269"/>
    <w:rsid w:val="00A97ED9"/>
    <w:rsid w:val="00AB34E7"/>
    <w:rsid w:val="00B206FA"/>
    <w:rsid w:val="00B3062A"/>
    <w:rsid w:val="00B50717"/>
    <w:rsid w:val="00B66411"/>
    <w:rsid w:val="00B669E3"/>
    <w:rsid w:val="00B84C04"/>
    <w:rsid w:val="00B97763"/>
    <w:rsid w:val="00BD130B"/>
    <w:rsid w:val="00BD35AB"/>
    <w:rsid w:val="00BD64A7"/>
    <w:rsid w:val="00BF4904"/>
    <w:rsid w:val="00C317C2"/>
    <w:rsid w:val="00C4238D"/>
    <w:rsid w:val="00C4395C"/>
    <w:rsid w:val="00C47D06"/>
    <w:rsid w:val="00C637EB"/>
    <w:rsid w:val="00C736BE"/>
    <w:rsid w:val="00C7560A"/>
    <w:rsid w:val="00C83B5C"/>
    <w:rsid w:val="00D026B6"/>
    <w:rsid w:val="00D1313F"/>
    <w:rsid w:val="00D25070"/>
    <w:rsid w:val="00D339F7"/>
    <w:rsid w:val="00D62317"/>
    <w:rsid w:val="00D8336E"/>
    <w:rsid w:val="00D96AC8"/>
    <w:rsid w:val="00DC04DF"/>
    <w:rsid w:val="00E45BC4"/>
    <w:rsid w:val="00E53282"/>
    <w:rsid w:val="00E5620F"/>
    <w:rsid w:val="00E60AE4"/>
    <w:rsid w:val="00E84D54"/>
    <w:rsid w:val="00E85068"/>
    <w:rsid w:val="00EA0D5C"/>
    <w:rsid w:val="00EB3C17"/>
    <w:rsid w:val="00EB4697"/>
    <w:rsid w:val="00EE65E5"/>
    <w:rsid w:val="00EF4FA5"/>
    <w:rsid w:val="00F066C5"/>
    <w:rsid w:val="00F233F1"/>
    <w:rsid w:val="00F41932"/>
    <w:rsid w:val="00F42F1D"/>
    <w:rsid w:val="00F43431"/>
    <w:rsid w:val="00F87FFE"/>
    <w:rsid w:val="00FD246A"/>
    <w:rsid w:val="00FF61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41A"/>
  </w:style>
  <w:style w:type="paragraph" w:styleId="1">
    <w:name w:val="heading 1"/>
    <w:basedOn w:val="a"/>
    <w:link w:val="10"/>
    <w:uiPriority w:val="1"/>
    <w:qFormat/>
    <w:rsid w:val="00A072BD"/>
    <w:pPr>
      <w:widowControl w:val="0"/>
      <w:spacing w:before="52" w:after="0" w:line="240" w:lineRule="auto"/>
      <w:ind w:left="821"/>
      <w:outlineLvl w:val="0"/>
    </w:pPr>
    <w:rPr>
      <w:rFonts w:ascii="Times New Roman" w:eastAsia="Times New Roman" w:hAnsi="Times New Roman"/>
      <w:b/>
      <w:bCs/>
      <w:sz w:val="28"/>
      <w:szCs w:val="28"/>
      <w:lang w:val="en-US"/>
    </w:rPr>
  </w:style>
  <w:style w:type="paragraph" w:styleId="2">
    <w:name w:val="heading 2"/>
    <w:basedOn w:val="a"/>
    <w:link w:val="20"/>
    <w:uiPriority w:val="1"/>
    <w:qFormat/>
    <w:rsid w:val="00A072BD"/>
    <w:pPr>
      <w:widowControl w:val="0"/>
      <w:spacing w:after="0" w:line="240" w:lineRule="auto"/>
      <w:ind w:left="821"/>
      <w:outlineLvl w:val="1"/>
    </w:pPr>
    <w:rPr>
      <w:rFonts w:ascii="Times New Roman" w:eastAsia="Times New Roman" w:hAnsi="Times New Roman"/>
      <w:b/>
      <w:bCs/>
      <w:i/>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E65E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E65E5"/>
    <w:rPr>
      <w:rFonts w:ascii="Times New Roman" w:eastAsia="Times New Roman" w:hAnsi="Times New Roman" w:cs="Times New Roman"/>
      <w:sz w:val="24"/>
      <w:szCs w:val="24"/>
      <w:lang w:eastAsia="ru-RU"/>
    </w:rPr>
  </w:style>
  <w:style w:type="table" w:styleId="a5">
    <w:name w:val="Table Grid"/>
    <w:basedOn w:val="a1"/>
    <w:uiPriority w:val="59"/>
    <w:rsid w:val="00EE65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C04DF"/>
    <w:pPr>
      <w:ind w:left="720"/>
      <w:contextualSpacing/>
    </w:pPr>
  </w:style>
  <w:style w:type="character" w:customStyle="1" w:styleId="10">
    <w:name w:val="Заголовок 1 Знак"/>
    <w:basedOn w:val="a0"/>
    <w:link w:val="1"/>
    <w:uiPriority w:val="1"/>
    <w:rsid w:val="00A072BD"/>
    <w:rPr>
      <w:rFonts w:ascii="Times New Roman" w:eastAsia="Times New Roman" w:hAnsi="Times New Roman"/>
      <w:b/>
      <w:bCs/>
      <w:sz w:val="28"/>
      <w:szCs w:val="28"/>
      <w:lang w:val="en-US"/>
    </w:rPr>
  </w:style>
  <w:style w:type="character" w:customStyle="1" w:styleId="20">
    <w:name w:val="Заголовок 2 Знак"/>
    <w:basedOn w:val="a0"/>
    <w:link w:val="2"/>
    <w:uiPriority w:val="1"/>
    <w:rsid w:val="00A072BD"/>
    <w:rPr>
      <w:rFonts w:ascii="Times New Roman" w:eastAsia="Times New Roman" w:hAnsi="Times New Roman"/>
      <w:b/>
      <w:bCs/>
      <w:i/>
      <w:sz w:val="28"/>
      <w:szCs w:val="28"/>
      <w:lang w:val="en-US"/>
    </w:rPr>
  </w:style>
  <w:style w:type="paragraph" w:styleId="a7">
    <w:name w:val="Body Text"/>
    <w:basedOn w:val="a"/>
    <w:link w:val="a8"/>
    <w:uiPriority w:val="1"/>
    <w:qFormat/>
    <w:rsid w:val="00A072BD"/>
    <w:pPr>
      <w:widowControl w:val="0"/>
      <w:spacing w:after="0" w:line="240" w:lineRule="auto"/>
      <w:ind w:left="112" w:firstLine="709"/>
    </w:pPr>
    <w:rPr>
      <w:rFonts w:ascii="Times New Roman" w:eastAsia="Times New Roman" w:hAnsi="Times New Roman"/>
      <w:sz w:val="28"/>
      <w:szCs w:val="28"/>
      <w:lang w:val="en-US"/>
    </w:rPr>
  </w:style>
  <w:style w:type="character" w:customStyle="1" w:styleId="a8">
    <w:name w:val="Основной текст Знак"/>
    <w:basedOn w:val="a0"/>
    <w:link w:val="a7"/>
    <w:uiPriority w:val="1"/>
    <w:rsid w:val="00A072BD"/>
    <w:rPr>
      <w:rFonts w:ascii="Times New Roman" w:eastAsia="Times New Roman" w:hAnsi="Times New Roman"/>
      <w:sz w:val="28"/>
      <w:szCs w:val="28"/>
      <w:lang w:val="en-US"/>
    </w:rPr>
  </w:style>
  <w:style w:type="character" w:styleId="a9">
    <w:name w:val="Hyperlink"/>
    <w:basedOn w:val="a0"/>
    <w:uiPriority w:val="99"/>
    <w:unhideWhenUsed/>
    <w:rsid w:val="0091641A"/>
    <w:rPr>
      <w:color w:val="0000FF" w:themeColor="hyperlink"/>
      <w:u w:val="single"/>
    </w:rPr>
  </w:style>
  <w:style w:type="character" w:customStyle="1" w:styleId="aa">
    <w:name w:val="Основной текст_"/>
    <w:basedOn w:val="a0"/>
    <w:link w:val="3"/>
    <w:rsid w:val="004F07FE"/>
    <w:rPr>
      <w:shd w:val="clear" w:color="auto" w:fill="FFFFFF"/>
    </w:rPr>
  </w:style>
  <w:style w:type="paragraph" w:customStyle="1" w:styleId="3">
    <w:name w:val="Основной текст3"/>
    <w:basedOn w:val="a"/>
    <w:link w:val="aa"/>
    <w:rsid w:val="004F07FE"/>
    <w:pPr>
      <w:widowControl w:val="0"/>
      <w:shd w:val="clear" w:color="auto" w:fill="FFFFFF"/>
      <w:spacing w:after="1560" w:line="0" w:lineRule="atLeast"/>
      <w:ind w:hanging="1040"/>
      <w:jc w:val="center"/>
    </w:pPr>
  </w:style>
  <w:style w:type="character" w:customStyle="1" w:styleId="FontStyle53">
    <w:name w:val="Font Style53"/>
    <w:rsid w:val="00C47D06"/>
    <w:rPr>
      <w:rFonts w:ascii="Times New Roman" w:hAnsi="Times New Roman" w:cs="Times New Roman"/>
      <w:b/>
      <w:bCs/>
      <w:sz w:val="22"/>
      <w:szCs w:val="22"/>
    </w:rPr>
  </w:style>
  <w:style w:type="table" w:customStyle="1" w:styleId="11">
    <w:name w:val="Сетка таблицы1"/>
    <w:basedOn w:val="a1"/>
    <w:next w:val="a5"/>
    <w:uiPriority w:val="59"/>
    <w:rsid w:val="00F42F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basedOn w:val="a"/>
    <w:rsid w:val="00B669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6D71C5"/>
    <w:pPr>
      <w:widowControl w:val="0"/>
      <w:autoSpaceDE w:val="0"/>
      <w:autoSpaceDN w:val="0"/>
      <w:adjustRightInd w:val="0"/>
      <w:spacing w:after="0" w:line="645" w:lineRule="exact"/>
      <w:jc w:val="center"/>
    </w:pPr>
    <w:rPr>
      <w:rFonts w:ascii="Times New Roman" w:eastAsia="Times New Roman" w:hAnsi="Times New Roman" w:cs="Times New Roman"/>
      <w:sz w:val="24"/>
      <w:szCs w:val="24"/>
      <w:lang w:eastAsia="ru-RU"/>
    </w:rPr>
  </w:style>
  <w:style w:type="paragraph" w:customStyle="1" w:styleId="Style15">
    <w:name w:val="Style15"/>
    <w:basedOn w:val="a"/>
    <w:rsid w:val="0089725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2819">
      <w:bodyDiv w:val="1"/>
      <w:marLeft w:val="0"/>
      <w:marRight w:val="0"/>
      <w:marTop w:val="0"/>
      <w:marBottom w:val="0"/>
      <w:divBdr>
        <w:top w:val="none" w:sz="0" w:space="0" w:color="auto"/>
        <w:left w:val="none" w:sz="0" w:space="0" w:color="auto"/>
        <w:bottom w:val="none" w:sz="0" w:space="0" w:color="auto"/>
        <w:right w:val="none" w:sz="0" w:space="0" w:color="auto"/>
      </w:divBdr>
    </w:div>
    <w:div w:id="295185520">
      <w:bodyDiv w:val="1"/>
      <w:marLeft w:val="0"/>
      <w:marRight w:val="0"/>
      <w:marTop w:val="0"/>
      <w:marBottom w:val="0"/>
      <w:divBdr>
        <w:top w:val="none" w:sz="0" w:space="0" w:color="auto"/>
        <w:left w:val="none" w:sz="0" w:space="0" w:color="auto"/>
        <w:bottom w:val="none" w:sz="0" w:space="0" w:color="auto"/>
        <w:right w:val="none" w:sz="0" w:space="0" w:color="auto"/>
      </w:divBdr>
    </w:div>
    <w:div w:id="384447390">
      <w:bodyDiv w:val="1"/>
      <w:marLeft w:val="0"/>
      <w:marRight w:val="0"/>
      <w:marTop w:val="0"/>
      <w:marBottom w:val="0"/>
      <w:divBdr>
        <w:top w:val="none" w:sz="0" w:space="0" w:color="auto"/>
        <w:left w:val="none" w:sz="0" w:space="0" w:color="auto"/>
        <w:bottom w:val="none" w:sz="0" w:space="0" w:color="auto"/>
        <w:right w:val="none" w:sz="0" w:space="0" w:color="auto"/>
      </w:divBdr>
    </w:div>
    <w:div w:id="478964254">
      <w:bodyDiv w:val="1"/>
      <w:marLeft w:val="0"/>
      <w:marRight w:val="0"/>
      <w:marTop w:val="0"/>
      <w:marBottom w:val="0"/>
      <w:divBdr>
        <w:top w:val="none" w:sz="0" w:space="0" w:color="auto"/>
        <w:left w:val="none" w:sz="0" w:space="0" w:color="auto"/>
        <w:bottom w:val="none" w:sz="0" w:space="0" w:color="auto"/>
        <w:right w:val="none" w:sz="0" w:space="0" w:color="auto"/>
      </w:divBdr>
    </w:div>
    <w:div w:id="499807907">
      <w:bodyDiv w:val="1"/>
      <w:marLeft w:val="0"/>
      <w:marRight w:val="0"/>
      <w:marTop w:val="0"/>
      <w:marBottom w:val="0"/>
      <w:divBdr>
        <w:top w:val="none" w:sz="0" w:space="0" w:color="auto"/>
        <w:left w:val="none" w:sz="0" w:space="0" w:color="auto"/>
        <w:bottom w:val="none" w:sz="0" w:space="0" w:color="auto"/>
        <w:right w:val="none" w:sz="0" w:space="0" w:color="auto"/>
      </w:divBdr>
    </w:div>
    <w:div w:id="538275446">
      <w:bodyDiv w:val="1"/>
      <w:marLeft w:val="0"/>
      <w:marRight w:val="0"/>
      <w:marTop w:val="0"/>
      <w:marBottom w:val="0"/>
      <w:divBdr>
        <w:top w:val="none" w:sz="0" w:space="0" w:color="auto"/>
        <w:left w:val="none" w:sz="0" w:space="0" w:color="auto"/>
        <w:bottom w:val="none" w:sz="0" w:space="0" w:color="auto"/>
        <w:right w:val="none" w:sz="0" w:space="0" w:color="auto"/>
      </w:divBdr>
    </w:div>
    <w:div w:id="663167986">
      <w:bodyDiv w:val="1"/>
      <w:marLeft w:val="0"/>
      <w:marRight w:val="0"/>
      <w:marTop w:val="0"/>
      <w:marBottom w:val="0"/>
      <w:divBdr>
        <w:top w:val="none" w:sz="0" w:space="0" w:color="auto"/>
        <w:left w:val="none" w:sz="0" w:space="0" w:color="auto"/>
        <w:bottom w:val="none" w:sz="0" w:space="0" w:color="auto"/>
        <w:right w:val="none" w:sz="0" w:space="0" w:color="auto"/>
      </w:divBdr>
    </w:div>
    <w:div w:id="739602388">
      <w:bodyDiv w:val="1"/>
      <w:marLeft w:val="0"/>
      <w:marRight w:val="0"/>
      <w:marTop w:val="0"/>
      <w:marBottom w:val="0"/>
      <w:divBdr>
        <w:top w:val="none" w:sz="0" w:space="0" w:color="auto"/>
        <w:left w:val="none" w:sz="0" w:space="0" w:color="auto"/>
        <w:bottom w:val="none" w:sz="0" w:space="0" w:color="auto"/>
        <w:right w:val="none" w:sz="0" w:space="0" w:color="auto"/>
      </w:divBdr>
    </w:div>
    <w:div w:id="741946103">
      <w:bodyDiv w:val="1"/>
      <w:marLeft w:val="0"/>
      <w:marRight w:val="0"/>
      <w:marTop w:val="0"/>
      <w:marBottom w:val="0"/>
      <w:divBdr>
        <w:top w:val="none" w:sz="0" w:space="0" w:color="auto"/>
        <w:left w:val="none" w:sz="0" w:space="0" w:color="auto"/>
        <w:bottom w:val="none" w:sz="0" w:space="0" w:color="auto"/>
        <w:right w:val="none" w:sz="0" w:space="0" w:color="auto"/>
      </w:divBdr>
    </w:div>
    <w:div w:id="1024019785">
      <w:bodyDiv w:val="1"/>
      <w:marLeft w:val="0"/>
      <w:marRight w:val="0"/>
      <w:marTop w:val="0"/>
      <w:marBottom w:val="0"/>
      <w:divBdr>
        <w:top w:val="none" w:sz="0" w:space="0" w:color="auto"/>
        <w:left w:val="none" w:sz="0" w:space="0" w:color="auto"/>
        <w:bottom w:val="none" w:sz="0" w:space="0" w:color="auto"/>
        <w:right w:val="none" w:sz="0" w:space="0" w:color="auto"/>
      </w:divBdr>
    </w:div>
    <w:div w:id="1100685787">
      <w:bodyDiv w:val="1"/>
      <w:marLeft w:val="0"/>
      <w:marRight w:val="0"/>
      <w:marTop w:val="0"/>
      <w:marBottom w:val="0"/>
      <w:divBdr>
        <w:top w:val="none" w:sz="0" w:space="0" w:color="auto"/>
        <w:left w:val="none" w:sz="0" w:space="0" w:color="auto"/>
        <w:bottom w:val="none" w:sz="0" w:space="0" w:color="auto"/>
        <w:right w:val="none" w:sz="0" w:space="0" w:color="auto"/>
      </w:divBdr>
    </w:div>
    <w:div w:id="1226066904">
      <w:bodyDiv w:val="1"/>
      <w:marLeft w:val="0"/>
      <w:marRight w:val="0"/>
      <w:marTop w:val="0"/>
      <w:marBottom w:val="0"/>
      <w:divBdr>
        <w:top w:val="none" w:sz="0" w:space="0" w:color="auto"/>
        <w:left w:val="none" w:sz="0" w:space="0" w:color="auto"/>
        <w:bottom w:val="none" w:sz="0" w:space="0" w:color="auto"/>
        <w:right w:val="none" w:sz="0" w:space="0" w:color="auto"/>
      </w:divBdr>
    </w:div>
    <w:div w:id="1299611218">
      <w:bodyDiv w:val="1"/>
      <w:marLeft w:val="0"/>
      <w:marRight w:val="0"/>
      <w:marTop w:val="0"/>
      <w:marBottom w:val="0"/>
      <w:divBdr>
        <w:top w:val="none" w:sz="0" w:space="0" w:color="auto"/>
        <w:left w:val="none" w:sz="0" w:space="0" w:color="auto"/>
        <w:bottom w:val="none" w:sz="0" w:space="0" w:color="auto"/>
        <w:right w:val="none" w:sz="0" w:space="0" w:color="auto"/>
      </w:divBdr>
    </w:div>
    <w:div w:id="1347557256">
      <w:bodyDiv w:val="1"/>
      <w:marLeft w:val="0"/>
      <w:marRight w:val="0"/>
      <w:marTop w:val="0"/>
      <w:marBottom w:val="0"/>
      <w:divBdr>
        <w:top w:val="none" w:sz="0" w:space="0" w:color="auto"/>
        <w:left w:val="none" w:sz="0" w:space="0" w:color="auto"/>
        <w:bottom w:val="none" w:sz="0" w:space="0" w:color="auto"/>
        <w:right w:val="none" w:sz="0" w:space="0" w:color="auto"/>
      </w:divBdr>
    </w:div>
    <w:div w:id="1382362358">
      <w:bodyDiv w:val="1"/>
      <w:marLeft w:val="0"/>
      <w:marRight w:val="0"/>
      <w:marTop w:val="0"/>
      <w:marBottom w:val="0"/>
      <w:divBdr>
        <w:top w:val="none" w:sz="0" w:space="0" w:color="auto"/>
        <w:left w:val="none" w:sz="0" w:space="0" w:color="auto"/>
        <w:bottom w:val="none" w:sz="0" w:space="0" w:color="auto"/>
        <w:right w:val="none" w:sz="0" w:space="0" w:color="auto"/>
      </w:divBdr>
    </w:div>
    <w:div w:id="1440222507">
      <w:bodyDiv w:val="1"/>
      <w:marLeft w:val="0"/>
      <w:marRight w:val="0"/>
      <w:marTop w:val="0"/>
      <w:marBottom w:val="0"/>
      <w:divBdr>
        <w:top w:val="none" w:sz="0" w:space="0" w:color="auto"/>
        <w:left w:val="none" w:sz="0" w:space="0" w:color="auto"/>
        <w:bottom w:val="none" w:sz="0" w:space="0" w:color="auto"/>
        <w:right w:val="none" w:sz="0" w:space="0" w:color="auto"/>
      </w:divBdr>
    </w:div>
    <w:div w:id="1509179014">
      <w:bodyDiv w:val="1"/>
      <w:marLeft w:val="0"/>
      <w:marRight w:val="0"/>
      <w:marTop w:val="0"/>
      <w:marBottom w:val="0"/>
      <w:divBdr>
        <w:top w:val="none" w:sz="0" w:space="0" w:color="auto"/>
        <w:left w:val="none" w:sz="0" w:space="0" w:color="auto"/>
        <w:bottom w:val="none" w:sz="0" w:space="0" w:color="auto"/>
        <w:right w:val="none" w:sz="0" w:space="0" w:color="auto"/>
      </w:divBdr>
    </w:div>
    <w:div w:id="213136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business.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desig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psycho.narod.ru/regionimage.html" TargetMode="External"/><Relationship Id="rId5" Type="http://schemas.openxmlformats.org/officeDocument/2006/relationships/settings" Target="settings.xml"/><Relationship Id="rId15" Type="http://schemas.openxmlformats.org/officeDocument/2006/relationships/hyperlink" Target="http://www.iprbookshop.ru" TargetMode="External"/><Relationship Id="rId10" Type="http://schemas.openxmlformats.org/officeDocument/2006/relationships/hyperlink" Target="http://www.advertology.ru/" TargetMode="External"/><Relationship Id="rId4" Type="http://schemas.microsoft.com/office/2007/relationships/stylesWithEffects" Target="stylesWithEffects.xml"/><Relationship Id="rId9" Type="http://schemas.openxmlformats.org/officeDocument/2006/relationships/hyperlink" Target="http://www.knigafund.ru/" TargetMode="External"/><Relationship Id="rId14" Type="http://schemas.openxmlformats.org/officeDocument/2006/relationships/hyperlink" Target="http://www.mavri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7DD93-5E1E-42D4-A6AF-87685EE34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4100</TotalTime>
  <Pages>21</Pages>
  <Words>7864</Words>
  <Characters>44828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ТатьянаНиколаевна</cp:lastModifiedBy>
  <cp:revision>63</cp:revision>
  <cp:lastPrinted>2017-11-17T14:13:00Z</cp:lastPrinted>
  <dcterms:created xsi:type="dcterms:W3CDTF">2015-12-04T02:21:00Z</dcterms:created>
  <dcterms:modified xsi:type="dcterms:W3CDTF">2022-09-07T08:27:00Z</dcterms:modified>
</cp:coreProperties>
</file>